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B47B8" w14:textId="77777777" w:rsidR="00D81B5C" w:rsidRDefault="00D81B5C" w:rsidP="002350AE">
      <w:pPr>
        <w:jc w:val="center"/>
        <w:rPr>
          <w:b/>
          <w:sz w:val="40"/>
          <w:szCs w:val="40"/>
        </w:rPr>
      </w:pPr>
    </w:p>
    <w:p w14:paraId="36CB5B20" w14:textId="77777777" w:rsidR="00104E78" w:rsidRDefault="008F2EAC" w:rsidP="002350AE">
      <w:pPr>
        <w:jc w:val="center"/>
        <w:rPr>
          <w:b/>
          <w:sz w:val="40"/>
          <w:szCs w:val="40"/>
        </w:rPr>
      </w:pPr>
      <w:r>
        <w:rPr>
          <w:noProof/>
          <w:lang w:eastAsia="fr-CH"/>
        </w:rPr>
        <w:drawing>
          <wp:inline distT="0" distB="0" distL="0" distR="0" wp14:anchorId="68255F9B" wp14:editId="7CD1B7E3">
            <wp:extent cx="1005927" cy="396274"/>
            <wp:effectExtent l="0" t="0" r="381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005927" cy="396274"/>
                    </a:xfrm>
                    <a:prstGeom prst="rect">
                      <a:avLst/>
                    </a:prstGeom>
                  </pic:spPr>
                </pic:pic>
              </a:graphicData>
            </a:graphic>
          </wp:inline>
        </w:drawing>
      </w:r>
    </w:p>
    <w:p w14:paraId="3273A913" w14:textId="77777777" w:rsidR="008F2EAC" w:rsidRDefault="008F2EAC" w:rsidP="002350AE">
      <w:pPr>
        <w:jc w:val="center"/>
        <w:rPr>
          <w:b/>
          <w:sz w:val="40"/>
          <w:szCs w:val="40"/>
        </w:rPr>
      </w:pPr>
      <w:r>
        <w:rPr>
          <w:noProof/>
          <w:lang w:eastAsia="fr-CH"/>
        </w:rPr>
        <w:drawing>
          <wp:inline distT="0" distB="0" distL="0" distR="0" wp14:anchorId="148885F7" wp14:editId="54880A01">
            <wp:extent cx="1699407" cy="617273"/>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99407" cy="617273"/>
                    </a:xfrm>
                    <a:prstGeom prst="rect">
                      <a:avLst/>
                    </a:prstGeom>
                  </pic:spPr>
                </pic:pic>
              </a:graphicData>
            </a:graphic>
          </wp:inline>
        </w:drawing>
      </w:r>
    </w:p>
    <w:p w14:paraId="1A2A1E90" w14:textId="77777777" w:rsidR="00104E78" w:rsidRDefault="00104E78" w:rsidP="002350AE">
      <w:pPr>
        <w:jc w:val="center"/>
        <w:rPr>
          <w:b/>
          <w:sz w:val="40"/>
          <w:szCs w:val="40"/>
        </w:rPr>
      </w:pPr>
    </w:p>
    <w:p w14:paraId="5CE339ED" w14:textId="77777777" w:rsidR="00104E78" w:rsidRDefault="008F2EAC" w:rsidP="002350AE">
      <w:pPr>
        <w:jc w:val="center"/>
        <w:rPr>
          <w:b/>
          <w:sz w:val="40"/>
          <w:szCs w:val="40"/>
        </w:rPr>
      </w:pPr>
      <w:r>
        <w:rPr>
          <w:noProof/>
          <w:lang w:eastAsia="fr-CH"/>
        </w:rPr>
        <w:drawing>
          <wp:inline distT="0" distB="0" distL="0" distR="0" wp14:anchorId="01F4A7D3" wp14:editId="21D70CDD">
            <wp:extent cx="4619820" cy="2409190"/>
            <wp:effectExtent l="0" t="0" r="952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21552" cy="2410093"/>
                    </a:xfrm>
                    <a:prstGeom prst="rect">
                      <a:avLst/>
                    </a:prstGeom>
                  </pic:spPr>
                </pic:pic>
              </a:graphicData>
            </a:graphic>
          </wp:inline>
        </w:drawing>
      </w:r>
    </w:p>
    <w:p w14:paraId="14321B1B" w14:textId="77777777" w:rsidR="00104E78" w:rsidRDefault="00104E78" w:rsidP="002350AE">
      <w:pPr>
        <w:jc w:val="center"/>
        <w:rPr>
          <w:b/>
          <w:sz w:val="40"/>
          <w:szCs w:val="40"/>
        </w:rPr>
      </w:pPr>
    </w:p>
    <w:p w14:paraId="6146A4C3" w14:textId="77777777" w:rsidR="008F2EAC" w:rsidRDefault="008F2EAC" w:rsidP="002350AE">
      <w:pPr>
        <w:jc w:val="center"/>
        <w:rPr>
          <w:b/>
          <w:sz w:val="40"/>
          <w:szCs w:val="40"/>
        </w:rPr>
      </w:pPr>
    </w:p>
    <w:p w14:paraId="6E2BB164" w14:textId="77777777" w:rsidR="00104E78" w:rsidRPr="00104E78" w:rsidRDefault="00104E78" w:rsidP="002350AE">
      <w:pPr>
        <w:jc w:val="center"/>
        <w:rPr>
          <w:b/>
          <w:sz w:val="96"/>
          <w:szCs w:val="96"/>
        </w:rPr>
      </w:pPr>
      <w:r w:rsidRPr="00104E78">
        <w:rPr>
          <w:b/>
          <w:sz w:val="96"/>
          <w:szCs w:val="96"/>
        </w:rPr>
        <w:t>Statuts</w:t>
      </w:r>
      <w:r w:rsidR="00432C14">
        <w:rPr>
          <w:b/>
          <w:sz w:val="96"/>
          <w:szCs w:val="96"/>
        </w:rPr>
        <w:t xml:space="preserve"> / </w:t>
      </w:r>
      <w:proofErr w:type="spellStart"/>
      <w:r w:rsidR="00432C14">
        <w:rPr>
          <w:b/>
          <w:sz w:val="96"/>
          <w:szCs w:val="96"/>
        </w:rPr>
        <w:t>Statuten</w:t>
      </w:r>
      <w:proofErr w:type="spellEnd"/>
    </w:p>
    <w:p w14:paraId="1D414064" w14:textId="77777777" w:rsidR="00104E78" w:rsidRDefault="00104E78" w:rsidP="002350AE">
      <w:pPr>
        <w:jc w:val="center"/>
        <w:rPr>
          <w:b/>
          <w:sz w:val="40"/>
          <w:szCs w:val="40"/>
        </w:rPr>
      </w:pPr>
    </w:p>
    <w:p w14:paraId="6B5007EE" w14:textId="1A431594" w:rsidR="00104E78" w:rsidRPr="00104FBB" w:rsidRDefault="008A1930" w:rsidP="002350AE">
      <w:pPr>
        <w:jc w:val="center"/>
        <w:rPr>
          <w:b/>
          <w:sz w:val="40"/>
          <w:szCs w:val="40"/>
        </w:rPr>
      </w:pPr>
      <w:r w:rsidRPr="00104FBB">
        <w:rPr>
          <w:b/>
          <w:sz w:val="40"/>
          <w:szCs w:val="40"/>
        </w:rPr>
        <w:t>Version : 1.</w:t>
      </w:r>
      <w:r w:rsidR="008D5586" w:rsidRPr="00104FBB">
        <w:rPr>
          <w:b/>
          <w:sz w:val="40"/>
          <w:szCs w:val="40"/>
        </w:rPr>
        <w:t>2</w:t>
      </w:r>
      <w:r w:rsidRPr="00104FBB">
        <w:rPr>
          <w:b/>
          <w:sz w:val="40"/>
          <w:szCs w:val="40"/>
        </w:rPr>
        <w:t xml:space="preserve"> du </w:t>
      </w:r>
      <w:r w:rsidR="008D5586" w:rsidRPr="00104FBB">
        <w:rPr>
          <w:b/>
          <w:sz w:val="40"/>
          <w:szCs w:val="40"/>
        </w:rPr>
        <w:t>5</w:t>
      </w:r>
      <w:r w:rsidRPr="00104FBB">
        <w:rPr>
          <w:b/>
          <w:sz w:val="40"/>
          <w:szCs w:val="40"/>
        </w:rPr>
        <w:t>.</w:t>
      </w:r>
      <w:r w:rsidR="00BD749F" w:rsidRPr="00104FBB">
        <w:rPr>
          <w:b/>
          <w:sz w:val="40"/>
          <w:szCs w:val="40"/>
        </w:rPr>
        <w:t>06</w:t>
      </w:r>
      <w:r w:rsidRPr="00104FBB">
        <w:rPr>
          <w:b/>
          <w:sz w:val="40"/>
          <w:szCs w:val="40"/>
        </w:rPr>
        <w:t>.202</w:t>
      </w:r>
      <w:r w:rsidR="00BD749F" w:rsidRPr="00104FBB">
        <w:rPr>
          <w:b/>
          <w:sz w:val="40"/>
          <w:szCs w:val="40"/>
        </w:rPr>
        <w:t>5</w:t>
      </w:r>
    </w:p>
    <w:p w14:paraId="784D19DD" w14:textId="77777777" w:rsidR="00104E78" w:rsidRPr="00104FBB" w:rsidRDefault="00104E78" w:rsidP="002350AE">
      <w:pPr>
        <w:jc w:val="center"/>
        <w:rPr>
          <w:b/>
          <w:sz w:val="40"/>
          <w:szCs w:val="40"/>
        </w:rPr>
      </w:pPr>
    </w:p>
    <w:p w14:paraId="40E61C69" w14:textId="77777777" w:rsidR="00104E78" w:rsidRPr="00104FBB" w:rsidRDefault="002350AE" w:rsidP="002350AE">
      <w:pPr>
        <w:jc w:val="center"/>
        <w:rPr>
          <w:b/>
          <w:sz w:val="40"/>
          <w:szCs w:val="40"/>
        </w:rPr>
      </w:pPr>
      <w:r w:rsidRPr="00104FBB">
        <w:rPr>
          <w:b/>
          <w:sz w:val="40"/>
          <w:szCs w:val="40"/>
        </w:rPr>
        <w:t>Club de Tennis de Table OMEGA Bienne</w:t>
      </w:r>
    </w:p>
    <w:p w14:paraId="56DCBBFD" w14:textId="77777777" w:rsidR="00104E78" w:rsidRPr="00104FBB" w:rsidRDefault="00104E78" w:rsidP="002350AE">
      <w:pPr>
        <w:jc w:val="center"/>
        <w:rPr>
          <w:b/>
          <w:sz w:val="40"/>
          <w:szCs w:val="40"/>
        </w:rPr>
      </w:pPr>
      <w:proofErr w:type="spellStart"/>
      <w:r w:rsidRPr="00104FBB">
        <w:rPr>
          <w:b/>
          <w:sz w:val="40"/>
          <w:szCs w:val="40"/>
        </w:rPr>
        <w:t>Tischtennisklub</w:t>
      </w:r>
      <w:proofErr w:type="spellEnd"/>
      <w:r w:rsidRPr="00104FBB">
        <w:rPr>
          <w:b/>
          <w:sz w:val="40"/>
          <w:szCs w:val="40"/>
        </w:rPr>
        <w:t xml:space="preserve"> O</w:t>
      </w:r>
      <w:r w:rsidR="00432C14" w:rsidRPr="00104FBB">
        <w:rPr>
          <w:b/>
          <w:sz w:val="40"/>
          <w:szCs w:val="40"/>
        </w:rPr>
        <w:t>MEGA</w:t>
      </w:r>
      <w:r w:rsidRPr="00104FBB">
        <w:rPr>
          <w:b/>
          <w:sz w:val="40"/>
          <w:szCs w:val="40"/>
        </w:rPr>
        <w:t xml:space="preserve"> Biel</w:t>
      </w:r>
    </w:p>
    <w:p w14:paraId="6D24BC90" w14:textId="77777777" w:rsidR="00104E78" w:rsidRPr="00104FBB" w:rsidRDefault="00104E78">
      <w:pPr>
        <w:rPr>
          <w:b/>
          <w:sz w:val="40"/>
          <w:szCs w:val="40"/>
        </w:rPr>
      </w:pPr>
      <w:r w:rsidRPr="00104FBB">
        <w:rPr>
          <w:b/>
          <w:sz w:val="40"/>
          <w:szCs w:val="40"/>
        </w:rPr>
        <w:br w:type="page"/>
      </w:r>
    </w:p>
    <w:sdt>
      <w:sdtPr>
        <w:rPr>
          <w:rFonts w:asciiTheme="minorHAnsi" w:eastAsiaTheme="minorHAnsi" w:hAnsiTheme="minorHAnsi" w:cstheme="minorBidi"/>
          <w:color w:val="auto"/>
          <w:sz w:val="22"/>
          <w:szCs w:val="22"/>
          <w:lang w:val="fr-FR" w:eastAsia="en-US"/>
        </w:rPr>
        <w:id w:val="788793441"/>
        <w:docPartObj>
          <w:docPartGallery w:val="Table of Contents"/>
          <w:docPartUnique/>
        </w:docPartObj>
      </w:sdtPr>
      <w:sdtEndPr>
        <w:rPr>
          <w:b/>
          <w:bCs/>
        </w:rPr>
      </w:sdtEndPr>
      <w:sdtContent>
        <w:p w14:paraId="3562D07B" w14:textId="77777777" w:rsidR="00CA4ACC" w:rsidRPr="00104FBB" w:rsidRDefault="00CA4ACC">
          <w:pPr>
            <w:pStyle w:val="En-ttedetabledesmatires"/>
          </w:pPr>
          <w:r w:rsidRPr="00104FBB">
            <w:rPr>
              <w:lang w:val="fr-FR"/>
            </w:rPr>
            <w:t>Table des matières</w:t>
          </w:r>
        </w:p>
        <w:p w14:paraId="08729789" w14:textId="7CD9D04A" w:rsidR="00054FEA" w:rsidRPr="00104FBB" w:rsidRDefault="00CA4ACC">
          <w:pPr>
            <w:pStyle w:val="TM1"/>
            <w:tabs>
              <w:tab w:val="right" w:leader="dot" w:pos="9062"/>
            </w:tabs>
            <w:rPr>
              <w:rFonts w:eastAsiaTheme="minorEastAsia"/>
              <w:noProof/>
              <w:kern w:val="2"/>
              <w:sz w:val="24"/>
              <w:szCs w:val="24"/>
              <w:lang w:eastAsia="fr-CH"/>
              <w14:ligatures w14:val="standardContextual"/>
            </w:rPr>
          </w:pPr>
          <w:r w:rsidRPr="00104FBB">
            <w:fldChar w:fldCharType="begin"/>
          </w:r>
          <w:r w:rsidRPr="00104FBB">
            <w:instrText xml:space="preserve"> TOC \o "1-3" \h \z \u </w:instrText>
          </w:r>
          <w:r w:rsidRPr="00104FBB">
            <w:fldChar w:fldCharType="separate"/>
          </w:r>
          <w:hyperlink w:anchor="_Toc198902515" w:history="1">
            <w:r w:rsidR="00054FEA" w:rsidRPr="00104FBB">
              <w:rPr>
                <w:rStyle w:val="Lienhypertexte"/>
                <w:noProof/>
              </w:rPr>
              <w:t>1 Constitution</w:t>
            </w:r>
            <w:r w:rsidR="00054FEA" w:rsidRPr="00104FBB">
              <w:rPr>
                <w:noProof/>
                <w:webHidden/>
              </w:rPr>
              <w:tab/>
            </w:r>
            <w:r w:rsidR="00054FEA" w:rsidRPr="00104FBB">
              <w:rPr>
                <w:noProof/>
                <w:webHidden/>
              </w:rPr>
              <w:fldChar w:fldCharType="begin"/>
            </w:r>
            <w:r w:rsidR="00054FEA" w:rsidRPr="00104FBB">
              <w:rPr>
                <w:noProof/>
                <w:webHidden/>
              </w:rPr>
              <w:instrText xml:space="preserve"> PAGEREF _Toc198902515 \h </w:instrText>
            </w:r>
            <w:r w:rsidR="00054FEA" w:rsidRPr="00104FBB">
              <w:rPr>
                <w:noProof/>
                <w:webHidden/>
              </w:rPr>
            </w:r>
            <w:r w:rsidR="00054FEA" w:rsidRPr="00104FBB">
              <w:rPr>
                <w:noProof/>
                <w:webHidden/>
              </w:rPr>
              <w:fldChar w:fldCharType="separate"/>
            </w:r>
            <w:r w:rsidR="00054FEA" w:rsidRPr="00104FBB">
              <w:rPr>
                <w:noProof/>
                <w:webHidden/>
              </w:rPr>
              <w:t>4</w:t>
            </w:r>
            <w:r w:rsidR="00054FEA" w:rsidRPr="00104FBB">
              <w:rPr>
                <w:noProof/>
                <w:webHidden/>
              </w:rPr>
              <w:fldChar w:fldCharType="end"/>
            </w:r>
          </w:hyperlink>
        </w:p>
        <w:p w14:paraId="2F2C12F3" w14:textId="0CFF7B09"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16" w:history="1">
            <w:r w:rsidRPr="00104FBB">
              <w:rPr>
                <w:rStyle w:val="Lienhypertexte"/>
                <w:noProof/>
              </w:rPr>
              <w:t>1.1 Constitution</w:t>
            </w:r>
            <w:r w:rsidRPr="00104FBB">
              <w:rPr>
                <w:noProof/>
                <w:webHidden/>
              </w:rPr>
              <w:tab/>
            </w:r>
            <w:r w:rsidRPr="00104FBB">
              <w:rPr>
                <w:noProof/>
                <w:webHidden/>
              </w:rPr>
              <w:fldChar w:fldCharType="begin"/>
            </w:r>
            <w:r w:rsidRPr="00104FBB">
              <w:rPr>
                <w:noProof/>
                <w:webHidden/>
              </w:rPr>
              <w:instrText xml:space="preserve"> PAGEREF _Toc198902516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48DFC640" w14:textId="1B334E6B"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17" w:history="1">
            <w:r w:rsidRPr="00104FBB">
              <w:rPr>
                <w:rStyle w:val="Lienhypertexte"/>
                <w:noProof/>
              </w:rPr>
              <w:t>1.2 Siège</w:t>
            </w:r>
            <w:r w:rsidRPr="00104FBB">
              <w:rPr>
                <w:noProof/>
                <w:webHidden/>
              </w:rPr>
              <w:tab/>
            </w:r>
            <w:r w:rsidRPr="00104FBB">
              <w:rPr>
                <w:noProof/>
                <w:webHidden/>
              </w:rPr>
              <w:fldChar w:fldCharType="begin"/>
            </w:r>
            <w:r w:rsidRPr="00104FBB">
              <w:rPr>
                <w:noProof/>
                <w:webHidden/>
              </w:rPr>
              <w:instrText xml:space="preserve"> PAGEREF _Toc198902517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4BC55426" w14:textId="25CF57D3"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18" w:history="1">
            <w:r w:rsidRPr="00104FBB">
              <w:rPr>
                <w:rStyle w:val="Lienhypertexte"/>
                <w:noProof/>
              </w:rPr>
              <w:t>1.3 Buts</w:t>
            </w:r>
            <w:r w:rsidRPr="00104FBB">
              <w:rPr>
                <w:noProof/>
                <w:webHidden/>
              </w:rPr>
              <w:tab/>
            </w:r>
            <w:r w:rsidRPr="00104FBB">
              <w:rPr>
                <w:noProof/>
                <w:webHidden/>
              </w:rPr>
              <w:fldChar w:fldCharType="begin"/>
            </w:r>
            <w:r w:rsidRPr="00104FBB">
              <w:rPr>
                <w:noProof/>
                <w:webHidden/>
              </w:rPr>
              <w:instrText xml:space="preserve"> PAGEREF _Toc198902518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6C3A19E8" w14:textId="3F180637"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19" w:history="1">
            <w:r w:rsidRPr="00104FBB">
              <w:rPr>
                <w:rStyle w:val="Lienhypertexte"/>
                <w:noProof/>
              </w:rPr>
              <w:t>1.4 Charte d’éthique</w:t>
            </w:r>
            <w:r w:rsidRPr="00104FBB">
              <w:rPr>
                <w:noProof/>
                <w:webHidden/>
              </w:rPr>
              <w:tab/>
            </w:r>
            <w:r w:rsidRPr="00104FBB">
              <w:rPr>
                <w:noProof/>
                <w:webHidden/>
              </w:rPr>
              <w:fldChar w:fldCharType="begin"/>
            </w:r>
            <w:r w:rsidRPr="00104FBB">
              <w:rPr>
                <w:noProof/>
                <w:webHidden/>
              </w:rPr>
              <w:instrText xml:space="preserve"> PAGEREF _Toc198902519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0C00CCE6" w14:textId="522E8A9C"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0" w:history="1">
            <w:r w:rsidRPr="00104FBB">
              <w:rPr>
                <w:rStyle w:val="Lienhypertexte"/>
                <w:noProof/>
              </w:rPr>
              <w:t>1.5 Compétence de SSI, du Tribunal du sport et du TAS</w:t>
            </w:r>
            <w:r w:rsidRPr="00104FBB">
              <w:rPr>
                <w:noProof/>
                <w:webHidden/>
              </w:rPr>
              <w:tab/>
            </w:r>
            <w:r w:rsidRPr="00104FBB">
              <w:rPr>
                <w:noProof/>
                <w:webHidden/>
              </w:rPr>
              <w:fldChar w:fldCharType="begin"/>
            </w:r>
            <w:r w:rsidRPr="00104FBB">
              <w:rPr>
                <w:noProof/>
                <w:webHidden/>
              </w:rPr>
              <w:instrText xml:space="preserve"> PAGEREF _Toc198902520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15C15186" w14:textId="303DC02B"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1" w:history="1">
            <w:r w:rsidRPr="00104FBB">
              <w:rPr>
                <w:rStyle w:val="Lienhypertexte"/>
                <w:noProof/>
              </w:rPr>
              <w:t>1.8 Neutralité</w:t>
            </w:r>
            <w:r w:rsidRPr="00104FBB">
              <w:rPr>
                <w:noProof/>
                <w:webHidden/>
              </w:rPr>
              <w:tab/>
            </w:r>
            <w:r w:rsidRPr="00104FBB">
              <w:rPr>
                <w:noProof/>
                <w:webHidden/>
              </w:rPr>
              <w:fldChar w:fldCharType="begin"/>
            </w:r>
            <w:r w:rsidRPr="00104FBB">
              <w:rPr>
                <w:noProof/>
                <w:webHidden/>
              </w:rPr>
              <w:instrText xml:space="preserve"> PAGEREF _Toc198902521 \h </w:instrText>
            </w:r>
            <w:r w:rsidRPr="00104FBB">
              <w:rPr>
                <w:noProof/>
                <w:webHidden/>
              </w:rPr>
            </w:r>
            <w:r w:rsidRPr="00104FBB">
              <w:rPr>
                <w:noProof/>
                <w:webHidden/>
              </w:rPr>
              <w:fldChar w:fldCharType="separate"/>
            </w:r>
            <w:r w:rsidRPr="00104FBB">
              <w:rPr>
                <w:noProof/>
                <w:webHidden/>
              </w:rPr>
              <w:t>4</w:t>
            </w:r>
            <w:r w:rsidRPr="00104FBB">
              <w:rPr>
                <w:noProof/>
                <w:webHidden/>
              </w:rPr>
              <w:fldChar w:fldCharType="end"/>
            </w:r>
          </w:hyperlink>
        </w:p>
        <w:p w14:paraId="34613D79" w14:textId="040030BE"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2" w:history="1">
            <w:r w:rsidRPr="00104FBB">
              <w:rPr>
                <w:rStyle w:val="Lienhypertexte"/>
                <w:noProof/>
              </w:rPr>
              <w:t>1.6 Durée</w:t>
            </w:r>
            <w:r w:rsidRPr="00104FBB">
              <w:rPr>
                <w:noProof/>
                <w:webHidden/>
              </w:rPr>
              <w:tab/>
            </w:r>
            <w:r w:rsidRPr="00104FBB">
              <w:rPr>
                <w:noProof/>
                <w:webHidden/>
              </w:rPr>
              <w:fldChar w:fldCharType="begin"/>
            </w:r>
            <w:r w:rsidRPr="00104FBB">
              <w:rPr>
                <w:noProof/>
                <w:webHidden/>
              </w:rPr>
              <w:instrText xml:space="preserve"> PAGEREF _Toc198902522 \h </w:instrText>
            </w:r>
            <w:r w:rsidRPr="00104FBB">
              <w:rPr>
                <w:noProof/>
                <w:webHidden/>
              </w:rPr>
            </w:r>
            <w:r w:rsidRPr="00104FBB">
              <w:rPr>
                <w:noProof/>
                <w:webHidden/>
              </w:rPr>
              <w:fldChar w:fldCharType="separate"/>
            </w:r>
            <w:r w:rsidRPr="00104FBB">
              <w:rPr>
                <w:noProof/>
                <w:webHidden/>
              </w:rPr>
              <w:t>5</w:t>
            </w:r>
            <w:r w:rsidRPr="00104FBB">
              <w:rPr>
                <w:noProof/>
                <w:webHidden/>
              </w:rPr>
              <w:fldChar w:fldCharType="end"/>
            </w:r>
          </w:hyperlink>
        </w:p>
        <w:p w14:paraId="118022DA" w14:textId="2EC7F9F0" w:rsidR="00054FEA" w:rsidRPr="00104FBB" w:rsidRDefault="00054FEA">
          <w:pPr>
            <w:pStyle w:val="TM1"/>
            <w:tabs>
              <w:tab w:val="right" w:leader="dot" w:pos="9062"/>
            </w:tabs>
            <w:rPr>
              <w:rFonts w:eastAsiaTheme="minorEastAsia"/>
              <w:noProof/>
              <w:kern w:val="2"/>
              <w:sz w:val="24"/>
              <w:szCs w:val="24"/>
              <w:lang w:eastAsia="fr-CH"/>
              <w14:ligatures w14:val="standardContextual"/>
            </w:rPr>
          </w:pPr>
          <w:hyperlink w:anchor="_Toc198902523" w:history="1">
            <w:r w:rsidRPr="00104FBB">
              <w:rPr>
                <w:rStyle w:val="Lienhypertexte"/>
                <w:noProof/>
              </w:rPr>
              <w:t>2 Organes et fonctionnement du club</w:t>
            </w:r>
            <w:r w:rsidRPr="00104FBB">
              <w:rPr>
                <w:noProof/>
                <w:webHidden/>
              </w:rPr>
              <w:tab/>
            </w:r>
            <w:r w:rsidRPr="00104FBB">
              <w:rPr>
                <w:noProof/>
                <w:webHidden/>
              </w:rPr>
              <w:fldChar w:fldCharType="begin"/>
            </w:r>
            <w:r w:rsidRPr="00104FBB">
              <w:rPr>
                <w:noProof/>
                <w:webHidden/>
              </w:rPr>
              <w:instrText xml:space="preserve"> PAGEREF _Toc198902523 \h </w:instrText>
            </w:r>
            <w:r w:rsidRPr="00104FBB">
              <w:rPr>
                <w:noProof/>
                <w:webHidden/>
              </w:rPr>
            </w:r>
            <w:r w:rsidRPr="00104FBB">
              <w:rPr>
                <w:noProof/>
                <w:webHidden/>
              </w:rPr>
              <w:fldChar w:fldCharType="separate"/>
            </w:r>
            <w:r w:rsidRPr="00104FBB">
              <w:rPr>
                <w:noProof/>
                <w:webHidden/>
              </w:rPr>
              <w:t>5</w:t>
            </w:r>
            <w:r w:rsidRPr="00104FBB">
              <w:rPr>
                <w:noProof/>
                <w:webHidden/>
              </w:rPr>
              <w:fldChar w:fldCharType="end"/>
            </w:r>
          </w:hyperlink>
        </w:p>
        <w:p w14:paraId="7BC5BB24" w14:textId="5EBE76B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4" w:history="1">
            <w:r w:rsidRPr="00104FBB">
              <w:rPr>
                <w:rStyle w:val="Lienhypertexte"/>
                <w:noProof/>
              </w:rPr>
              <w:t>2.1 Assemblée générale</w:t>
            </w:r>
            <w:r w:rsidRPr="00104FBB">
              <w:rPr>
                <w:noProof/>
                <w:webHidden/>
              </w:rPr>
              <w:tab/>
            </w:r>
            <w:r w:rsidRPr="00104FBB">
              <w:rPr>
                <w:noProof/>
                <w:webHidden/>
              </w:rPr>
              <w:fldChar w:fldCharType="begin"/>
            </w:r>
            <w:r w:rsidRPr="00104FBB">
              <w:rPr>
                <w:noProof/>
                <w:webHidden/>
              </w:rPr>
              <w:instrText xml:space="preserve"> PAGEREF _Toc198902524 \h </w:instrText>
            </w:r>
            <w:r w:rsidRPr="00104FBB">
              <w:rPr>
                <w:noProof/>
                <w:webHidden/>
              </w:rPr>
            </w:r>
            <w:r w:rsidRPr="00104FBB">
              <w:rPr>
                <w:noProof/>
                <w:webHidden/>
              </w:rPr>
              <w:fldChar w:fldCharType="separate"/>
            </w:r>
            <w:r w:rsidRPr="00104FBB">
              <w:rPr>
                <w:noProof/>
                <w:webHidden/>
              </w:rPr>
              <w:t>5</w:t>
            </w:r>
            <w:r w:rsidRPr="00104FBB">
              <w:rPr>
                <w:noProof/>
                <w:webHidden/>
              </w:rPr>
              <w:fldChar w:fldCharType="end"/>
            </w:r>
          </w:hyperlink>
        </w:p>
        <w:p w14:paraId="6BA94BE3" w14:textId="597FB15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5" w:history="1">
            <w:r w:rsidRPr="00104FBB">
              <w:rPr>
                <w:rStyle w:val="Lienhypertexte"/>
                <w:noProof/>
              </w:rPr>
              <w:t>2.2 Comité</w:t>
            </w:r>
            <w:r w:rsidRPr="00104FBB">
              <w:rPr>
                <w:noProof/>
                <w:webHidden/>
              </w:rPr>
              <w:tab/>
            </w:r>
            <w:r w:rsidRPr="00104FBB">
              <w:rPr>
                <w:noProof/>
                <w:webHidden/>
              </w:rPr>
              <w:fldChar w:fldCharType="begin"/>
            </w:r>
            <w:r w:rsidRPr="00104FBB">
              <w:rPr>
                <w:noProof/>
                <w:webHidden/>
              </w:rPr>
              <w:instrText xml:space="preserve"> PAGEREF _Toc198902525 \h </w:instrText>
            </w:r>
            <w:r w:rsidRPr="00104FBB">
              <w:rPr>
                <w:noProof/>
                <w:webHidden/>
              </w:rPr>
            </w:r>
            <w:r w:rsidRPr="00104FBB">
              <w:rPr>
                <w:noProof/>
                <w:webHidden/>
              </w:rPr>
              <w:fldChar w:fldCharType="separate"/>
            </w:r>
            <w:r w:rsidRPr="00104FBB">
              <w:rPr>
                <w:noProof/>
                <w:webHidden/>
              </w:rPr>
              <w:t>6</w:t>
            </w:r>
            <w:r w:rsidRPr="00104FBB">
              <w:rPr>
                <w:noProof/>
                <w:webHidden/>
              </w:rPr>
              <w:fldChar w:fldCharType="end"/>
            </w:r>
          </w:hyperlink>
        </w:p>
        <w:p w14:paraId="58D12E63" w14:textId="3D4CC21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6" w:history="1">
            <w:r w:rsidRPr="00104FBB">
              <w:rPr>
                <w:rStyle w:val="Lienhypertexte"/>
                <w:noProof/>
              </w:rPr>
              <w:t>2.3 Vérificateurs des comptes</w:t>
            </w:r>
            <w:r w:rsidRPr="00104FBB">
              <w:rPr>
                <w:noProof/>
                <w:webHidden/>
              </w:rPr>
              <w:tab/>
            </w:r>
            <w:r w:rsidRPr="00104FBB">
              <w:rPr>
                <w:noProof/>
                <w:webHidden/>
              </w:rPr>
              <w:fldChar w:fldCharType="begin"/>
            </w:r>
            <w:r w:rsidRPr="00104FBB">
              <w:rPr>
                <w:noProof/>
                <w:webHidden/>
              </w:rPr>
              <w:instrText xml:space="preserve"> PAGEREF _Toc198902526 \h </w:instrText>
            </w:r>
            <w:r w:rsidRPr="00104FBB">
              <w:rPr>
                <w:noProof/>
                <w:webHidden/>
              </w:rPr>
            </w:r>
            <w:r w:rsidRPr="00104FBB">
              <w:rPr>
                <w:noProof/>
                <w:webHidden/>
              </w:rPr>
              <w:fldChar w:fldCharType="separate"/>
            </w:r>
            <w:r w:rsidRPr="00104FBB">
              <w:rPr>
                <w:noProof/>
                <w:webHidden/>
              </w:rPr>
              <w:t>6</w:t>
            </w:r>
            <w:r w:rsidRPr="00104FBB">
              <w:rPr>
                <w:noProof/>
                <w:webHidden/>
              </w:rPr>
              <w:fldChar w:fldCharType="end"/>
            </w:r>
          </w:hyperlink>
        </w:p>
        <w:p w14:paraId="6BED6D98" w14:textId="3ED85E36"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7" w:history="1">
            <w:r w:rsidRPr="00104FBB">
              <w:rPr>
                <w:rStyle w:val="Lienhypertexte"/>
                <w:noProof/>
              </w:rPr>
              <w:t>2.4 Entraîneur sportif</w:t>
            </w:r>
            <w:r w:rsidRPr="00104FBB">
              <w:rPr>
                <w:noProof/>
                <w:webHidden/>
              </w:rPr>
              <w:tab/>
            </w:r>
            <w:r w:rsidRPr="00104FBB">
              <w:rPr>
                <w:noProof/>
                <w:webHidden/>
              </w:rPr>
              <w:fldChar w:fldCharType="begin"/>
            </w:r>
            <w:r w:rsidRPr="00104FBB">
              <w:rPr>
                <w:noProof/>
                <w:webHidden/>
              </w:rPr>
              <w:instrText xml:space="preserve"> PAGEREF _Toc198902527 \h </w:instrText>
            </w:r>
            <w:r w:rsidRPr="00104FBB">
              <w:rPr>
                <w:noProof/>
                <w:webHidden/>
              </w:rPr>
            </w:r>
            <w:r w:rsidRPr="00104FBB">
              <w:rPr>
                <w:noProof/>
                <w:webHidden/>
              </w:rPr>
              <w:fldChar w:fldCharType="separate"/>
            </w:r>
            <w:r w:rsidRPr="00104FBB">
              <w:rPr>
                <w:noProof/>
                <w:webHidden/>
              </w:rPr>
              <w:t>6</w:t>
            </w:r>
            <w:r w:rsidRPr="00104FBB">
              <w:rPr>
                <w:noProof/>
                <w:webHidden/>
              </w:rPr>
              <w:fldChar w:fldCharType="end"/>
            </w:r>
          </w:hyperlink>
        </w:p>
        <w:p w14:paraId="0E925410" w14:textId="4171FB96"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8" w:history="1">
            <w:r w:rsidRPr="00104FBB">
              <w:rPr>
                <w:rStyle w:val="Lienhypertexte"/>
                <w:noProof/>
              </w:rPr>
              <w:t>2.5 Responsable section sénior</w:t>
            </w:r>
            <w:r w:rsidRPr="00104FBB">
              <w:rPr>
                <w:noProof/>
                <w:webHidden/>
              </w:rPr>
              <w:tab/>
            </w:r>
            <w:r w:rsidRPr="00104FBB">
              <w:rPr>
                <w:noProof/>
                <w:webHidden/>
              </w:rPr>
              <w:fldChar w:fldCharType="begin"/>
            </w:r>
            <w:r w:rsidRPr="00104FBB">
              <w:rPr>
                <w:noProof/>
                <w:webHidden/>
              </w:rPr>
              <w:instrText xml:space="preserve"> PAGEREF _Toc198902528 \h </w:instrText>
            </w:r>
            <w:r w:rsidRPr="00104FBB">
              <w:rPr>
                <w:noProof/>
                <w:webHidden/>
              </w:rPr>
            </w:r>
            <w:r w:rsidRPr="00104FBB">
              <w:rPr>
                <w:noProof/>
                <w:webHidden/>
              </w:rPr>
              <w:fldChar w:fldCharType="separate"/>
            </w:r>
            <w:r w:rsidRPr="00104FBB">
              <w:rPr>
                <w:noProof/>
                <w:webHidden/>
              </w:rPr>
              <w:t>6</w:t>
            </w:r>
            <w:r w:rsidRPr="00104FBB">
              <w:rPr>
                <w:noProof/>
                <w:webHidden/>
              </w:rPr>
              <w:fldChar w:fldCharType="end"/>
            </w:r>
          </w:hyperlink>
        </w:p>
        <w:p w14:paraId="1EAF9666" w14:textId="02960CAB"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29" w:history="1">
            <w:r w:rsidRPr="00104FBB">
              <w:rPr>
                <w:rStyle w:val="Lienhypertexte"/>
                <w:noProof/>
              </w:rPr>
              <w:t>2.6 Financement</w:t>
            </w:r>
            <w:r w:rsidRPr="00104FBB">
              <w:rPr>
                <w:noProof/>
                <w:webHidden/>
              </w:rPr>
              <w:tab/>
            </w:r>
            <w:r w:rsidRPr="00104FBB">
              <w:rPr>
                <w:noProof/>
                <w:webHidden/>
              </w:rPr>
              <w:fldChar w:fldCharType="begin"/>
            </w:r>
            <w:r w:rsidRPr="00104FBB">
              <w:rPr>
                <w:noProof/>
                <w:webHidden/>
              </w:rPr>
              <w:instrText xml:space="preserve"> PAGEREF _Toc198902529 \h </w:instrText>
            </w:r>
            <w:r w:rsidRPr="00104FBB">
              <w:rPr>
                <w:noProof/>
                <w:webHidden/>
              </w:rPr>
            </w:r>
            <w:r w:rsidRPr="00104FBB">
              <w:rPr>
                <w:noProof/>
                <w:webHidden/>
              </w:rPr>
              <w:fldChar w:fldCharType="separate"/>
            </w:r>
            <w:r w:rsidRPr="00104FBB">
              <w:rPr>
                <w:noProof/>
                <w:webHidden/>
              </w:rPr>
              <w:t>6</w:t>
            </w:r>
            <w:r w:rsidRPr="00104FBB">
              <w:rPr>
                <w:noProof/>
                <w:webHidden/>
              </w:rPr>
              <w:fldChar w:fldCharType="end"/>
            </w:r>
          </w:hyperlink>
        </w:p>
        <w:p w14:paraId="51297D74" w14:textId="6A74F91C" w:rsidR="00054FEA" w:rsidRPr="00104FBB" w:rsidRDefault="00054FEA">
          <w:pPr>
            <w:pStyle w:val="TM1"/>
            <w:tabs>
              <w:tab w:val="right" w:leader="dot" w:pos="9062"/>
            </w:tabs>
            <w:rPr>
              <w:rFonts w:eastAsiaTheme="minorEastAsia"/>
              <w:noProof/>
              <w:kern w:val="2"/>
              <w:sz w:val="24"/>
              <w:szCs w:val="24"/>
              <w:lang w:eastAsia="fr-CH"/>
              <w14:ligatures w14:val="standardContextual"/>
            </w:rPr>
          </w:pPr>
          <w:hyperlink w:anchor="_Toc198902530" w:history="1">
            <w:r w:rsidRPr="00104FBB">
              <w:rPr>
                <w:rStyle w:val="Lienhypertexte"/>
                <w:noProof/>
              </w:rPr>
              <w:t>3 Droits et obligations</w:t>
            </w:r>
            <w:r w:rsidRPr="00104FBB">
              <w:rPr>
                <w:noProof/>
                <w:webHidden/>
              </w:rPr>
              <w:tab/>
            </w:r>
            <w:r w:rsidRPr="00104FBB">
              <w:rPr>
                <w:noProof/>
                <w:webHidden/>
              </w:rPr>
              <w:fldChar w:fldCharType="begin"/>
            </w:r>
            <w:r w:rsidRPr="00104FBB">
              <w:rPr>
                <w:noProof/>
                <w:webHidden/>
              </w:rPr>
              <w:instrText xml:space="preserve"> PAGEREF _Toc198902530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3FBEA009" w14:textId="32510F24"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1" w:history="1">
            <w:r w:rsidRPr="00104FBB">
              <w:rPr>
                <w:rStyle w:val="Lienhypertexte"/>
                <w:noProof/>
              </w:rPr>
              <w:t>3.1 Admissions</w:t>
            </w:r>
            <w:r w:rsidRPr="00104FBB">
              <w:rPr>
                <w:noProof/>
                <w:webHidden/>
              </w:rPr>
              <w:tab/>
            </w:r>
            <w:r w:rsidRPr="00104FBB">
              <w:rPr>
                <w:noProof/>
                <w:webHidden/>
              </w:rPr>
              <w:fldChar w:fldCharType="begin"/>
            </w:r>
            <w:r w:rsidRPr="00104FBB">
              <w:rPr>
                <w:noProof/>
                <w:webHidden/>
              </w:rPr>
              <w:instrText xml:space="preserve"> PAGEREF _Toc198902531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0F0E4B65" w14:textId="2DF935DC"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2" w:history="1">
            <w:r w:rsidRPr="00104FBB">
              <w:rPr>
                <w:rStyle w:val="Lienhypertexte"/>
                <w:noProof/>
              </w:rPr>
              <w:t>3.2 Membres d’honneur</w:t>
            </w:r>
            <w:r w:rsidRPr="00104FBB">
              <w:rPr>
                <w:noProof/>
                <w:webHidden/>
              </w:rPr>
              <w:tab/>
            </w:r>
            <w:r w:rsidRPr="00104FBB">
              <w:rPr>
                <w:noProof/>
                <w:webHidden/>
              </w:rPr>
              <w:fldChar w:fldCharType="begin"/>
            </w:r>
            <w:r w:rsidRPr="00104FBB">
              <w:rPr>
                <w:noProof/>
                <w:webHidden/>
              </w:rPr>
              <w:instrText xml:space="preserve"> PAGEREF _Toc198902532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326F182A" w14:textId="64423B4F"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3" w:history="1">
            <w:r w:rsidRPr="00104FBB">
              <w:rPr>
                <w:rStyle w:val="Lienhypertexte"/>
                <w:noProof/>
              </w:rPr>
              <w:t>3.3 Licences</w:t>
            </w:r>
            <w:r w:rsidRPr="00104FBB">
              <w:rPr>
                <w:noProof/>
                <w:webHidden/>
              </w:rPr>
              <w:tab/>
            </w:r>
            <w:r w:rsidRPr="00104FBB">
              <w:rPr>
                <w:noProof/>
                <w:webHidden/>
              </w:rPr>
              <w:fldChar w:fldCharType="begin"/>
            </w:r>
            <w:r w:rsidRPr="00104FBB">
              <w:rPr>
                <w:noProof/>
                <w:webHidden/>
              </w:rPr>
              <w:instrText xml:space="preserve"> PAGEREF _Toc198902533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6AFEDF1E" w14:textId="4104F494"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4" w:history="1">
            <w:r w:rsidRPr="00104FBB">
              <w:rPr>
                <w:rStyle w:val="Lienhypertexte"/>
                <w:noProof/>
              </w:rPr>
              <w:t>3.4 Cotisations</w:t>
            </w:r>
            <w:r w:rsidRPr="00104FBB">
              <w:rPr>
                <w:noProof/>
                <w:webHidden/>
              </w:rPr>
              <w:tab/>
            </w:r>
            <w:r w:rsidRPr="00104FBB">
              <w:rPr>
                <w:noProof/>
                <w:webHidden/>
              </w:rPr>
              <w:fldChar w:fldCharType="begin"/>
            </w:r>
            <w:r w:rsidRPr="00104FBB">
              <w:rPr>
                <w:noProof/>
                <w:webHidden/>
              </w:rPr>
              <w:instrText xml:space="preserve"> PAGEREF _Toc198902534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4EC27643" w14:textId="6BEC1F99"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5" w:history="1">
            <w:r w:rsidRPr="00104FBB">
              <w:rPr>
                <w:rStyle w:val="Lienhypertexte"/>
                <w:noProof/>
              </w:rPr>
              <w:t>3.5 Compétences sur les comptes financiers du club</w:t>
            </w:r>
            <w:r w:rsidRPr="00104FBB">
              <w:rPr>
                <w:noProof/>
                <w:webHidden/>
              </w:rPr>
              <w:tab/>
            </w:r>
            <w:r w:rsidRPr="00104FBB">
              <w:rPr>
                <w:noProof/>
                <w:webHidden/>
              </w:rPr>
              <w:fldChar w:fldCharType="begin"/>
            </w:r>
            <w:r w:rsidRPr="00104FBB">
              <w:rPr>
                <w:noProof/>
                <w:webHidden/>
              </w:rPr>
              <w:instrText xml:space="preserve"> PAGEREF _Toc198902535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153FC5A1" w14:textId="7A06FF49"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6" w:history="1">
            <w:r w:rsidRPr="00104FBB">
              <w:rPr>
                <w:rStyle w:val="Lienhypertexte"/>
                <w:noProof/>
              </w:rPr>
              <w:t>3.6 Organe de révision</w:t>
            </w:r>
            <w:r w:rsidRPr="00104FBB">
              <w:rPr>
                <w:noProof/>
                <w:webHidden/>
              </w:rPr>
              <w:tab/>
            </w:r>
            <w:r w:rsidRPr="00104FBB">
              <w:rPr>
                <w:noProof/>
                <w:webHidden/>
              </w:rPr>
              <w:fldChar w:fldCharType="begin"/>
            </w:r>
            <w:r w:rsidRPr="00104FBB">
              <w:rPr>
                <w:noProof/>
                <w:webHidden/>
              </w:rPr>
              <w:instrText xml:space="preserve"> PAGEREF _Toc198902536 \h </w:instrText>
            </w:r>
            <w:r w:rsidRPr="00104FBB">
              <w:rPr>
                <w:noProof/>
                <w:webHidden/>
              </w:rPr>
            </w:r>
            <w:r w:rsidRPr="00104FBB">
              <w:rPr>
                <w:noProof/>
                <w:webHidden/>
              </w:rPr>
              <w:fldChar w:fldCharType="separate"/>
            </w:r>
            <w:r w:rsidRPr="00104FBB">
              <w:rPr>
                <w:noProof/>
                <w:webHidden/>
              </w:rPr>
              <w:t>7</w:t>
            </w:r>
            <w:r w:rsidRPr="00104FBB">
              <w:rPr>
                <w:noProof/>
                <w:webHidden/>
              </w:rPr>
              <w:fldChar w:fldCharType="end"/>
            </w:r>
          </w:hyperlink>
        </w:p>
        <w:p w14:paraId="4A8D6A6F" w14:textId="387BB1B7"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7" w:history="1">
            <w:r w:rsidRPr="00104FBB">
              <w:rPr>
                <w:rStyle w:val="Lienhypertexte"/>
                <w:noProof/>
              </w:rPr>
              <w:t>3.7 Droits des membres</w:t>
            </w:r>
            <w:r w:rsidRPr="00104FBB">
              <w:rPr>
                <w:noProof/>
                <w:webHidden/>
              </w:rPr>
              <w:tab/>
            </w:r>
            <w:r w:rsidRPr="00104FBB">
              <w:rPr>
                <w:noProof/>
                <w:webHidden/>
              </w:rPr>
              <w:fldChar w:fldCharType="begin"/>
            </w:r>
            <w:r w:rsidRPr="00104FBB">
              <w:rPr>
                <w:noProof/>
                <w:webHidden/>
              </w:rPr>
              <w:instrText xml:space="preserve"> PAGEREF _Toc198902537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2E38FFF7" w14:textId="2B06983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8" w:history="1">
            <w:r w:rsidRPr="00104FBB">
              <w:rPr>
                <w:rStyle w:val="Lienhypertexte"/>
                <w:noProof/>
              </w:rPr>
              <w:t>3.8 Devoirs des membres</w:t>
            </w:r>
            <w:r w:rsidRPr="00104FBB">
              <w:rPr>
                <w:noProof/>
                <w:webHidden/>
              </w:rPr>
              <w:tab/>
            </w:r>
            <w:r w:rsidRPr="00104FBB">
              <w:rPr>
                <w:noProof/>
                <w:webHidden/>
              </w:rPr>
              <w:fldChar w:fldCharType="begin"/>
            </w:r>
            <w:r w:rsidRPr="00104FBB">
              <w:rPr>
                <w:noProof/>
                <w:webHidden/>
              </w:rPr>
              <w:instrText xml:space="preserve"> PAGEREF _Toc198902538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5BC05FD3" w14:textId="79A049E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39" w:history="1">
            <w:r w:rsidRPr="00104FBB">
              <w:rPr>
                <w:rStyle w:val="Lienhypertexte"/>
                <w:noProof/>
              </w:rPr>
              <w:t>3.9 Droit de participation</w:t>
            </w:r>
            <w:r w:rsidRPr="00104FBB">
              <w:rPr>
                <w:noProof/>
                <w:webHidden/>
              </w:rPr>
              <w:tab/>
            </w:r>
            <w:r w:rsidRPr="00104FBB">
              <w:rPr>
                <w:noProof/>
                <w:webHidden/>
              </w:rPr>
              <w:fldChar w:fldCharType="begin"/>
            </w:r>
            <w:r w:rsidRPr="00104FBB">
              <w:rPr>
                <w:noProof/>
                <w:webHidden/>
              </w:rPr>
              <w:instrText xml:space="preserve"> PAGEREF _Toc198902539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7E290B39" w14:textId="2F66481E"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0" w:history="1">
            <w:r w:rsidRPr="00104FBB">
              <w:rPr>
                <w:rStyle w:val="Lienhypertexte"/>
                <w:noProof/>
              </w:rPr>
              <w:t>3.10 Membres du groupe sénior</w:t>
            </w:r>
            <w:r w:rsidRPr="00104FBB">
              <w:rPr>
                <w:noProof/>
                <w:webHidden/>
              </w:rPr>
              <w:tab/>
            </w:r>
            <w:r w:rsidRPr="00104FBB">
              <w:rPr>
                <w:noProof/>
                <w:webHidden/>
              </w:rPr>
              <w:fldChar w:fldCharType="begin"/>
            </w:r>
            <w:r w:rsidRPr="00104FBB">
              <w:rPr>
                <w:noProof/>
                <w:webHidden/>
              </w:rPr>
              <w:instrText xml:space="preserve"> PAGEREF _Toc198902540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07A0874A" w14:textId="75DD05C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1" w:history="1">
            <w:r w:rsidRPr="00104FBB">
              <w:rPr>
                <w:rStyle w:val="Lienhypertexte"/>
                <w:noProof/>
              </w:rPr>
              <w:t>3.11 Quota de genre</w:t>
            </w:r>
            <w:r w:rsidRPr="00104FBB">
              <w:rPr>
                <w:noProof/>
                <w:webHidden/>
              </w:rPr>
              <w:tab/>
            </w:r>
            <w:r w:rsidRPr="00104FBB">
              <w:rPr>
                <w:noProof/>
                <w:webHidden/>
              </w:rPr>
              <w:fldChar w:fldCharType="begin"/>
            </w:r>
            <w:r w:rsidRPr="00104FBB">
              <w:rPr>
                <w:noProof/>
                <w:webHidden/>
              </w:rPr>
              <w:instrText xml:space="preserve"> PAGEREF _Toc198902541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3472E5D8" w14:textId="1FD00C24"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2" w:history="1">
            <w:r w:rsidRPr="00104FBB">
              <w:rPr>
                <w:rStyle w:val="Lienhypertexte"/>
                <w:noProof/>
              </w:rPr>
              <w:t>3.12 Limitation de la durée des mandats</w:t>
            </w:r>
            <w:r w:rsidRPr="00104FBB">
              <w:rPr>
                <w:noProof/>
                <w:webHidden/>
              </w:rPr>
              <w:tab/>
            </w:r>
            <w:r w:rsidRPr="00104FBB">
              <w:rPr>
                <w:noProof/>
                <w:webHidden/>
              </w:rPr>
              <w:fldChar w:fldCharType="begin"/>
            </w:r>
            <w:r w:rsidRPr="00104FBB">
              <w:rPr>
                <w:noProof/>
                <w:webHidden/>
              </w:rPr>
              <w:instrText xml:space="preserve"> PAGEREF _Toc198902542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36E85FA5" w14:textId="2ADB7655"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3" w:history="1">
            <w:r w:rsidRPr="00104FBB">
              <w:rPr>
                <w:rStyle w:val="Lienhypertexte"/>
                <w:noProof/>
              </w:rPr>
              <w:t>3.13 Conflits d’intérêts</w:t>
            </w:r>
            <w:r w:rsidRPr="00104FBB">
              <w:rPr>
                <w:noProof/>
                <w:webHidden/>
              </w:rPr>
              <w:tab/>
            </w:r>
            <w:r w:rsidRPr="00104FBB">
              <w:rPr>
                <w:noProof/>
                <w:webHidden/>
              </w:rPr>
              <w:fldChar w:fldCharType="begin"/>
            </w:r>
            <w:r w:rsidRPr="00104FBB">
              <w:rPr>
                <w:noProof/>
                <w:webHidden/>
              </w:rPr>
              <w:instrText xml:space="preserve"> PAGEREF _Toc198902543 \h </w:instrText>
            </w:r>
            <w:r w:rsidRPr="00104FBB">
              <w:rPr>
                <w:noProof/>
                <w:webHidden/>
              </w:rPr>
            </w:r>
            <w:r w:rsidRPr="00104FBB">
              <w:rPr>
                <w:noProof/>
                <w:webHidden/>
              </w:rPr>
              <w:fldChar w:fldCharType="separate"/>
            </w:r>
            <w:r w:rsidRPr="00104FBB">
              <w:rPr>
                <w:noProof/>
                <w:webHidden/>
              </w:rPr>
              <w:t>8</w:t>
            </w:r>
            <w:r w:rsidRPr="00104FBB">
              <w:rPr>
                <w:noProof/>
                <w:webHidden/>
              </w:rPr>
              <w:fldChar w:fldCharType="end"/>
            </w:r>
          </w:hyperlink>
        </w:p>
        <w:p w14:paraId="0BA9FE0F" w14:textId="7428BF67"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4" w:history="1">
            <w:r w:rsidRPr="00104FBB">
              <w:rPr>
                <w:rStyle w:val="Lienhypertexte"/>
                <w:noProof/>
              </w:rPr>
              <w:t>3.15 Prévention de la manipulation des compétitions</w:t>
            </w:r>
            <w:r w:rsidRPr="00104FBB">
              <w:rPr>
                <w:noProof/>
                <w:webHidden/>
              </w:rPr>
              <w:tab/>
            </w:r>
            <w:r w:rsidRPr="00104FBB">
              <w:rPr>
                <w:noProof/>
                <w:webHidden/>
              </w:rPr>
              <w:fldChar w:fldCharType="begin"/>
            </w:r>
            <w:r w:rsidRPr="00104FBB">
              <w:rPr>
                <w:noProof/>
                <w:webHidden/>
              </w:rPr>
              <w:instrText xml:space="preserve"> PAGEREF _Toc198902544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13843302" w14:textId="76F6CF4D"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5" w:history="1">
            <w:r w:rsidRPr="00104FBB">
              <w:rPr>
                <w:rStyle w:val="Lienhypertexte"/>
                <w:noProof/>
              </w:rPr>
              <w:t>3.16 Démissions</w:t>
            </w:r>
            <w:r w:rsidRPr="00104FBB">
              <w:rPr>
                <w:noProof/>
                <w:webHidden/>
              </w:rPr>
              <w:tab/>
            </w:r>
            <w:r w:rsidRPr="00104FBB">
              <w:rPr>
                <w:noProof/>
                <w:webHidden/>
              </w:rPr>
              <w:fldChar w:fldCharType="begin"/>
            </w:r>
            <w:r w:rsidRPr="00104FBB">
              <w:rPr>
                <w:noProof/>
                <w:webHidden/>
              </w:rPr>
              <w:instrText xml:space="preserve"> PAGEREF _Toc198902545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51A597FC" w14:textId="2665E10F"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6" w:history="1">
            <w:r w:rsidRPr="00104FBB">
              <w:rPr>
                <w:rStyle w:val="Lienhypertexte"/>
                <w:noProof/>
              </w:rPr>
              <w:t>3.17 Radiations</w:t>
            </w:r>
            <w:r w:rsidRPr="00104FBB">
              <w:rPr>
                <w:noProof/>
                <w:webHidden/>
              </w:rPr>
              <w:tab/>
            </w:r>
            <w:r w:rsidRPr="00104FBB">
              <w:rPr>
                <w:noProof/>
                <w:webHidden/>
              </w:rPr>
              <w:fldChar w:fldCharType="begin"/>
            </w:r>
            <w:r w:rsidRPr="00104FBB">
              <w:rPr>
                <w:noProof/>
                <w:webHidden/>
              </w:rPr>
              <w:instrText xml:space="preserve"> PAGEREF _Toc198902546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58C48A98" w14:textId="68DAACC3" w:rsidR="00054FEA" w:rsidRPr="00104FBB" w:rsidRDefault="00054FEA">
          <w:pPr>
            <w:pStyle w:val="TM1"/>
            <w:tabs>
              <w:tab w:val="right" w:leader="dot" w:pos="9062"/>
            </w:tabs>
            <w:rPr>
              <w:rFonts w:eastAsiaTheme="minorEastAsia"/>
              <w:noProof/>
              <w:kern w:val="2"/>
              <w:sz w:val="24"/>
              <w:szCs w:val="24"/>
              <w:lang w:eastAsia="fr-CH"/>
              <w14:ligatures w14:val="standardContextual"/>
            </w:rPr>
          </w:pPr>
          <w:hyperlink w:anchor="_Toc198902547" w:history="1">
            <w:r w:rsidRPr="00104FBB">
              <w:rPr>
                <w:rStyle w:val="Lienhypertexte"/>
                <w:noProof/>
              </w:rPr>
              <w:t>4 Dissolution</w:t>
            </w:r>
            <w:r w:rsidRPr="00104FBB">
              <w:rPr>
                <w:noProof/>
                <w:webHidden/>
              </w:rPr>
              <w:tab/>
            </w:r>
            <w:r w:rsidRPr="00104FBB">
              <w:rPr>
                <w:noProof/>
                <w:webHidden/>
              </w:rPr>
              <w:fldChar w:fldCharType="begin"/>
            </w:r>
            <w:r w:rsidRPr="00104FBB">
              <w:rPr>
                <w:noProof/>
                <w:webHidden/>
              </w:rPr>
              <w:instrText xml:space="preserve"> PAGEREF _Toc198902547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0705C037" w14:textId="519D3150"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8" w:history="1">
            <w:r w:rsidRPr="00104FBB">
              <w:rPr>
                <w:rStyle w:val="Lienhypertexte"/>
                <w:noProof/>
              </w:rPr>
              <w:t>4.1 Conditions</w:t>
            </w:r>
            <w:r w:rsidRPr="00104FBB">
              <w:rPr>
                <w:noProof/>
                <w:webHidden/>
              </w:rPr>
              <w:tab/>
            </w:r>
            <w:r w:rsidRPr="00104FBB">
              <w:rPr>
                <w:noProof/>
                <w:webHidden/>
              </w:rPr>
              <w:fldChar w:fldCharType="begin"/>
            </w:r>
            <w:r w:rsidRPr="00104FBB">
              <w:rPr>
                <w:noProof/>
                <w:webHidden/>
              </w:rPr>
              <w:instrText xml:space="preserve"> PAGEREF _Toc198902548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02ABAD0A" w14:textId="53CB2401"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49" w:history="1">
            <w:r w:rsidRPr="00104FBB">
              <w:rPr>
                <w:rStyle w:val="Lienhypertexte"/>
                <w:noProof/>
              </w:rPr>
              <w:t>4.2 Liquidateur</w:t>
            </w:r>
            <w:r w:rsidRPr="00104FBB">
              <w:rPr>
                <w:noProof/>
                <w:webHidden/>
              </w:rPr>
              <w:tab/>
            </w:r>
            <w:r w:rsidRPr="00104FBB">
              <w:rPr>
                <w:noProof/>
                <w:webHidden/>
              </w:rPr>
              <w:fldChar w:fldCharType="begin"/>
            </w:r>
            <w:r w:rsidRPr="00104FBB">
              <w:rPr>
                <w:noProof/>
                <w:webHidden/>
              </w:rPr>
              <w:instrText xml:space="preserve"> PAGEREF _Toc198902549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0F1A0ECF" w14:textId="7BF52B2A" w:rsidR="00054FEA" w:rsidRPr="00104FBB" w:rsidRDefault="00054FEA">
          <w:pPr>
            <w:pStyle w:val="TM2"/>
            <w:tabs>
              <w:tab w:val="right" w:leader="dot" w:pos="9062"/>
            </w:tabs>
            <w:rPr>
              <w:rFonts w:eastAsiaTheme="minorEastAsia"/>
              <w:noProof/>
              <w:kern w:val="2"/>
              <w:sz w:val="24"/>
              <w:szCs w:val="24"/>
              <w:lang w:eastAsia="fr-CH"/>
              <w14:ligatures w14:val="standardContextual"/>
            </w:rPr>
          </w:pPr>
          <w:hyperlink w:anchor="_Toc198902550" w:history="1">
            <w:r w:rsidRPr="00104FBB">
              <w:rPr>
                <w:rStyle w:val="Lienhypertexte"/>
                <w:noProof/>
              </w:rPr>
              <w:t>4.3 Dispositions particulières</w:t>
            </w:r>
            <w:r w:rsidRPr="00104FBB">
              <w:rPr>
                <w:noProof/>
                <w:webHidden/>
              </w:rPr>
              <w:tab/>
            </w:r>
            <w:r w:rsidRPr="00104FBB">
              <w:rPr>
                <w:noProof/>
                <w:webHidden/>
              </w:rPr>
              <w:fldChar w:fldCharType="begin"/>
            </w:r>
            <w:r w:rsidRPr="00104FBB">
              <w:rPr>
                <w:noProof/>
                <w:webHidden/>
              </w:rPr>
              <w:instrText xml:space="preserve"> PAGEREF _Toc198902550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75B6DB30" w14:textId="36559011" w:rsidR="00054FEA" w:rsidRPr="00104FBB" w:rsidRDefault="00054FEA">
          <w:pPr>
            <w:pStyle w:val="TM1"/>
            <w:tabs>
              <w:tab w:val="right" w:leader="dot" w:pos="9062"/>
            </w:tabs>
            <w:rPr>
              <w:rFonts w:eastAsiaTheme="minorEastAsia"/>
              <w:noProof/>
              <w:kern w:val="2"/>
              <w:sz w:val="24"/>
              <w:szCs w:val="24"/>
              <w:lang w:eastAsia="fr-CH"/>
              <w14:ligatures w14:val="standardContextual"/>
            </w:rPr>
          </w:pPr>
          <w:hyperlink w:anchor="_Toc198902551" w:history="1">
            <w:r w:rsidRPr="00104FBB">
              <w:rPr>
                <w:rStyle w:val="Lienhypertexte"/>
                <w:noProof/>
              </w:rPr>
              <w:t>5 Validité</w:t>
            </w:r>
            <w:r w:rsidRPr="00104FBB">
              <w:rPr>
                <w:noProof/>
                <w:webHidden/>
              </w:rPr>
              <w:tab/>
            </w:r>
            <w:r w:rsidRPr="00104FBB">
              <w:rPr>
                <w:noProof/>
                <w:webHidden/>
              </w:rPr>
              <w:fldChar w:fldCharType="begin"/>
            </w:r>
            <w:r w:rsidRPr="00104FBB">
              <w:rPr>
                <w:noProof/>
                <w:webHidden/>
              </w:rPr>
              <w:instrText xml:space="preserve"> PAGEREF _Toc198902551 \h </w:instrText>
            </w:r>
            <w:r w:rsidRPr="00104FBB">
              <w:rPr>
                <w:noProof/>
                <w:webHidden/>
              </w:rPr>
            </w:r>
            <w:r w:rsidRPr="00104FBB">
              <w:rPr>
                <w:noProof/>
                <w:webHidden/>
              </w:rPr>
              <w:fldChar w:fldCharType="separate"/>
            </w:r>
            <w:r w:rsidRPr="00104FBB">
              <w:rPr>
                <w:noProof/>
                <w:webHidden/>
              </w:rPr>
              <w:t>9</w:t>
            </w:r>
            <w:r w:rsidRPr="00104FBB">
              <w:rPr>
                <w:noProof/>
                <w:webHidden/>
              </w:rPr>
              <w:fldChar w:fldCharType="end"/>
            </w:r>
          </w:hyperlink>
        </w:p>
        <w:p w14:paraId="516D4AFE" w14:textId="0303B5EE" w:rsidR="00CA4ACC" w:rsidRPr="00104FBB" w:rsidRDefault="00CA4ACC">
          <w:r w:rsidRPr="00104FBB">
            <w:rPr>
              <w:b/>
              <w:bCs/>
              <w:lang w:val="fr-FR"/>
            </w:rPr>
            <w:fldChar w:fldCharType="end"/>
          </w:r>
        </w:p>
      </w:sdtContent>
    </w:sdt>
    <w:p w14:paraId="68E2E669" w14:textId="77777777" w:rsidR="00CA4ACC" w:rsidRPr="00104FBB" w:rsidRDefault="00CA4ACC">
      <w:pPr>
        <w:rPr>
          <w:rFonts w:asciiTheme="majorHAnsi" w:eastAsiaTheme="majorEastAsia" w:hAnsiTheme="majorHAnsi" w:cstheme="majorBidi"/>
          <w:sz w:val="32"/>
          <w:szCs w:val="32"/>
        </w:rPr>
      </w:pPr>
      <w:r w:rsidRPr="00104FBB">
        <w:br w:type="page"/>
      </w:r>
    </w:p>
    <w:p w14:paraId="63AE38D0" w14:textId="77777777" w:rsidR="002350AE" w:rsidRPr="00104FBB" w:rsidRDefault="00A76B67" w:rsidP="002350AE">
      <w:pPr>
        <w:pStyle w:val="Titre1"/>
        <w:rPr>
          <w:color w:val="auto"/>
        </w:rPr>
      </w:pPr>
      <w:bookmarkStart w:id="0" w:name="_Toc198902515"/>
      <w:r w:rsidRPr="00104FBB">
        <w:rPr>
          <w:color w:val="auto"/>
        </w:rPr>
        <w:lastRenderedPageBreak/>
        <w:t xml:space="preserve">1 </w:t>
      </w:r>
      <w:r w:rsidR="002350AE" w:rsidRPr="00104FBB">
        <w:rPr>
          <w:color w:val="auto"/>
        </w:rPr>
        <w:t>Constitution</w:t>
      </w:r>
      <w:bookmarkEnd w:id="0"/>
    </w:p>
    <w:p w14:paraId="2DC66844" w14:textId="77777777" w:rsidR="0017790C" w:rsidRPr="00104FBB" w:rsidRDefault="00A76B67" w:rsidP="0017790C">
      <w:pPr>
        <w:pStyle w:val="Titre2"/>
        <w:rPr>
          <w:color w:val="auto"/>
        </w:rPr>
      </w:pPr>
      <w:bookmarkStart w:id="1" w:name="_Toc198902516"/>
      <w:r w:rsidRPr="00104FBB">
        <w:rPr>
          <w:color w:val="auto"/>
        </w:rPr>
        <w:t xml:space="preserve">1.1 </w:t>
      </w:r>
      <w:r w:rsidR="0017790C" w:rsidRPr="00104FBB">
        <w:rPr>
          <w:color w:val="auto"/>
        </w:rPr>
        <w:t>Constitution</w:t>
      </w:r>
      <w:bookmarkEnd w:id="1"/>
    </w:p>
    <w:p w14:paraId="267EC560" w14:textId="77777777" w:rsidR="008D5586" w:rsidRPr="00104FBB" w:rsidRDefault="002350AE" w:rsidP="002350AE">
      <w:r w:rsidRPr="00104FBB">
        <w:t>Le Club de tennis de table OMEGA Bienne (désigné ci-après CTT Omeg</w:t>
      </w:r>
      <w:r w:rsidR="00C87D7D" w:rsidRPr="00104FBB">
        <w:t>a</w:t>
      </w:r>
      <w:r w:rsidR="008A1930" w:rsidRPr="00104FBB">
        <w:t xml:space="preserve"> Bienne</w:t>
      </w:r>
      <w:r w:rsidR="00C87D7D" w:rsidRPr="00104FBB">
        <w:t xml:space="preserve">) a été fondé le 30 mars 1960. </w:t>
      </w:r>
      <w:r w:rsidR="00C87D7D" w:rsidRPr="00104FBB">
        <w:br/>
        <w:t xml:space="preserve">Le mercredi 8 avril 2015, la fusion avec le club de tennis de table du CTT Bienne est décidée lors d’une assemblée extraordinaire. Le Club de tennis de table CTT Bienne a été fondé le 5 juillet 1945, sous le nom de « Central ». Le nom du club a été changé en « Club de tennis de table Bienne » lors d’une assemblée extraordinaire le 9 août 1947. </w:t>
      </w:r>
      <w:r w:rsidRPr="00104FBB">
        <w:t xml:space="preserve">Le CTT Omega </w:t>
      </w:r>
      <w:r w:rsidR="008A1930" w:rsidRPr="00104FBB">
        <w:t xml:space="preserve">Bienne </w:t>
      </w:r>
      <w:r w:rsidRPr="00104FBB">
        <w:t xml:space="preserve">fait partie de Sports et loisirs Omega, fondé le 6 mars 1942. </w:t>
      </w:r>
    </w:p>
    <w:p w14:paraId="1F00143C" w14:textId="5673599D" w:rsidR="008D5586" w:rsidRPr="00104FBB" w:rsidRDefault="008D5586" w:rsidP="008D5586">
      <w:pPr>
        <w:pStyle w:val="Default"/>
        <w:rPr>
          <w:rFonts w:asciiTheme="minorHAnsi" w:hAnsiTheme="minorHAnsi" w:cstheme="minorBidi"/>
          <w:color w:val="auto"/>
          <w:sz w:val="22"/>
          <w:szCs w:val="22"/>
        </w:rPr>
      </w:pPr>
      <w:r w:rsidRPr="00104FBB">
        <w:rPr>
          <w:rFonts w:asciiTheme="minorHAnsi" w:hAnsiTheme="minorHAnsi" w:cstheme="minorBidi"/>
          <w:color w:val="auto"/>
          <w:sz w:val="22"/>
          <w:szCs w:val="22"/>
        </w:rPr>
        <w:t xml:space="preserve">Le </w:t>
      </w:r>
      <w:r w:rsidRPr="00104FBB">
        <w:t xml:space="preserve">CTT Omega Bienne </w:t>
      </w:r>
      <w:r w:rsidRPr="00104FBB">
        <w:rPr>
          <w:rFonts w:asciiTheme="minorHAnsi" w:hAnsiTheme="minorHAnsi" w:cstheme="minorBidi"/>
          <w:color w:val="auto"/>
          <w:sz w:val="22"/>
          <w:szCs w:val="22"/>
        </w:rPr>
        <w:t xml:space="preserve">est membre de STT (Swiss Table Tennis) et de l’ANJTT </w:t>
      </w:r>
      <w:r w:rsidRPr="00104FBB">
        <w:t>(Association Neuchâteloise et Jurassienne de Tennis de Table)</w:t>
      </w:r>
      <w:r w:rsidRPr="00104FBB">
        <w:rPr>
          <w:rFonts w:asciiTheme="minorHAnsi" w:hAnsiTheme="minorHAnsi" w:cstheme="minorBidi"/>
          <w:color w:val="auto"/>
          <w:sz w:val="22"/>
          <w:szCs w:val="22"/>
        </w:rPr>
        <w:t xml:space="preserve">. Les statuts, règlements de la fédération internationale ITTF, de STT, de ses organes et commissions compétents ainsi que de l’association régionale ANJTT sont contraignants pour </w:t>
      </w:r>
      <w:r w:rsidRPr="00104FBB">
        <w:t xml:space="preserve">CTT Omega Bienne </w:t>
      </w:r>
      <w:r w:rsidRPr="00104FBB">
        <w:rPr>
          <w:rFonts w:asciiTheme="minorHAnsi" w:hAnsiTheme="minorHAnsi" w:cstheme="minorBidi"/>
          <w:color w:val="auto"/>
          <w:sz w:val="22"/>
          <w:szCs w:val="22"/>
        </w:rPr>
        <w:t xml:space="preserve">et ses membres. </w:t>
      </w:r>
    </w:p>
    <w:p w14:paraId="0421CE8E" w14:textId="35FFA584" w:rsidR="008D5586" w:rsidRPr="00104FBB" w:rsidRDefault="008D5586" w:rsidP="008D5586">
      <w:pPr>
        <w:pStyle w:val="Default"/>
        <w:rPr>
          <w:rFonts w:asciiTheme="minorHAnsi" w:hAnsiTheme="minorHAnsi" w:cstheme="minorBidi"/>
          <w:color w:val="auto"/>
          <w:sz w:val="22"/>
          <w:szCs w:val="22"/>
        </w:rPr>
      </w:pPr>
      <w:r w:rsidRPr="00104FBB">
        <w:t xml:space="preserve">Le CTT Omega Bienne </w:t>
      </w:r>
      <w:r w:rsidRPr="00104FBB">
        <w:rPr>
          <w:rFonts w:asciiTheme="minorHAnsi" w:hAnsiTheme="minorHAnsi" w:cstheme="minorBidi"/>
          <w:color w:val="auto"/>
          <w:sz w:val="22"/>
          <w:szCs w:val="22"/>
        </w:rPr>
        <w:t xml:space="preserve">est membre de STT, les statuts et les règles de STT sont par conséquent contraignants sans autre pour les membres du </w:t>
      </w:r>
      <w:r w:rsidRPr="00104FBB">
        <w:t>CTT Omega Bienne</w:t>
      </w:r>
      <w:r w:rsidRPr="00104FBB">
        <w:rPr>
          <w:rFonts w:asciiTheme="minorHAnsi" w:hAnsiTheme="minorHAnsi" w:cstheme="minorBidi"/>
          <w:color w:val="auto"/>
          <w:sz w:val="22"/>
          <w:szCs w:val="22"/>
        </w:rPr>
        <w:t>.</w:t>
      </w:r>
    </w:p>
    <w:p w14:paraId="4EB45AFE" w14:textId="77777777" w:rsidR="008D5586" w:rsidRPr="00104FBB" w:rsidRDefault="008D5586" w:rsidP="008D5586">
      <w:pPr>
        <w:pStyle w:val="Default"/>
        <w:rPr>
          <w:rFonts w:asciiTheme="minorHAnsi" w:hAnsiTheme="minorHAnsi" w:cstheme="minorBidi"/>
          <w:color w:val="auto"/>
          <w:sz w:val="22"/>
          <w:szCs w:val="22"/>
        </w:rPr>
      </w:pPr>
    </w:p>
    <w:p w14:paraId="6243E7E4" w14:textId="77777777" w:rsidR="0017790C" w:rsidRPr="00104FBB" w:rsidRDefault="00A76B67" w:rsidP="0017790C">
      <w:pPr>
        <w:pStyle w:val="Titre2"/>
        <w:rPr>
          <w:color w:val="auto"/>
        </w:rPr>
      </w:pPr>
      <w:bookmarkStart w:id="2" w:name="_Toc198902517"/>
      <w:r w:rsidRPr="00104FBB">
        <w:rPr>
          <w:color w:val="auto"/>
        </w:rPr>
        <w:t xml:space="preserve">1.2 </w:t>
      </w:r>
      <w:r w:rsidR="0017790C" w:rsidRPr="00104FBB">
        <w:rPr>
          <w:color w:val="auto"/>
        </w:rPr>
        <w:t>Siège</w:t>
      </w:r>
      <w:bookmarkEnd w:id="2"/>
    </w:p>
    <w:p w14:paraId="6223F403" w14:textId="77777777" w:rsidR="0017790C" w:rsidRPr="00104FBB" w:rsidRDefault="0017790C" w:rsidP="0017790C">
      <w:r w:rsidRPr="00104FBB">
        <w:t>Le siège du club est à Bienne</w:t>
      </w:r>
    </w:p>
    <w:p w14:paraId="1854FD4B" w14:textId="77777777" w:rsidR="00F95629" w:rsidRPr="00104FBB" w:rsidRDefault="00A76B67" w:rsidP="0017790C">
      <w:pPr>
        <w:pStyle w:val="Titre2"/>
        <w:rPr>
          <w:color w:val="auto"/>
        </w:rPr>
      </w:pPr>
      <w:bookmarkStart w:id="3" w:name="_Toc198902518"/>
      <w:r w:rsidRPr="00104FBB">
        <w:rPr>
          <w:color w:val="auto"/>
        </w:rPr>
        <w:t xml:space="preserve">1.3 </w:t>
      </w:r>
      <w:r w:rsidR="00F95629" w:rsidRPr="00104FBB">
        <w:rPr>
          <w:color w:val="auto"/>
        </w:rPr>
        <w:t>Buts</w:t>
      </w:r>
      <w:bookmarkEnd w:id="3"/>
    </w:p>
    <w:p w14:paraId="0F85F6CC" w14:textId="223A3EFB" w:rsidR="00F95629" w:rsidRPr="00104FBB" w:rsidRDefault="00F95629" w:rsidP="00F95629">
      <w:r w:rsidRPr="00104FBB">
        <w:t>Le CTT Omega</w:t>
      </w:r>
      <w:r w:rsidR="008A1930" w:rsidRPr="00104FBB">
        <w:t xml:space="preserve"> Bienne</w:t>
      </w:r>
      <w:r w:rsidRPr="00104FBB">
        <w:t xml:space="preserve"> a pour buts :</w:t>
      </w:r>
    </w:p>
    <w:p w14:paraId="2159ADB4" w14:textId="77777777" w:rsidR="00F95629" w:rsidRPr="00104FBB" w:rsidRDefault="00F95629" w:rsidP="00F95629">
      <w:pPr>
        <w:pStyle w:val="Paragraphedeliste"/>
        <w:numPr>
          <w:ilvl w:val="0"/>
          <w:numId w:val="2"/>
        </w:numPr>
      </w:pPr>
      <w:r w:rsidRPr="00104FBB">
        <w:t>de développer la pratique du tennis de table au sein de l’entreprise Omega et du groupe Swatch</w:t>
      </w:r>
    </w:p>
    <w:p w14:paraId="086991B5" w14:textId="77777777" w:rsidR="00F95629" w:rsidRPr="00104FBB" w:rsidRDefault="00F95629" w:rsidP="00F95629">
      <w:pPr>
        <w:pStyle w:val="Paragraphedeliste"/>
        <w:numPr>
          <w:ilvl w:val="0"/>
          <w:numId w:val="2"/>
        </w:numPr>
      </w:pPr>
      <w:r w:rsidRPr="00104FBB">
        <w:t>d’encourager la pratique et le développement du tennis de table pour la jeunesse et les écoliers de la région biennoise</w:t>
      </w:r>
    </w:p>
    <w:p w14:paraId="550792E3" w14:textId="77777777" w:rsidR="00F95629" w:rsidRPr="00104FBB" w:rsidRDefault="00F95629" w:rsidP="00F95629">
      <w:pPr>
        <w:pStyle w:val="Paragraphedeliste"/>
        <w:numPr>
          <w:ilvl w:val="0"/>
          <w:numId w:val="2"/>
        </w:numPr>
      </w:pPr>
      <w:r w:rsidRPr="00104FBB">
        <w:t>d’organiser des tournois pour les membres ainsi qu’au sein de l’ANJTT / STT</w:t>
      </w:r>
    </w:p>
    <w:p w14:paraId="1E9AE8E8" w14:textId="77777777" w:rsidR="00F95629" w:rsidRPr="00104FBB" w:rsidRDefault="00F95629" w:rsidP="00F95629">
      <w:pPr>
        <w:pStyle w:val="Paragraphedeliste"/>
        <w:numPr>
          <w:ilvl w:val="0"/>
          <w:numId w:val="2"/>
        </w:numPr>
      </w:pPr>
      <w:r w:rsidRPr="00104FBB">
        <w:t>d’organiser des cours de formation</w:t>
      </w:r>
    </w:p>
    <w:p w14:paraId="37E5C8F9" w14:textId="77777777" w:rsidR="00F95629" w:rsidRPr="00104FBB" w:rsidRDefault="00F95629" w:rsidP="00F95629">
      <w:pPr>
        <w:pStyle w:val="Paragraphedeliste"/>
        <w:numPr>
          <w:ilvl w:val="0"/>
          <w:numId w:val="2"/>
        </w:numPr>
      </w:pPr>
      <w:r w:rsidRPr="00104FBB">
        <w:t xml:space="preserve">de permettre à ces membres de participer </w:t>
      </w:r>
      <w:r w:rsidR="0017790C" w:rsidRPr="00104FBB">
        <w:t>à des championnats par équipe, individuels et à des tournois</w:t>
      </w:r>
    </w:p>
    <w:p w14:paraId="055BD73F" w14:textId="77777777" w:rsidR="00F95629" w:rsidRPr="00104FBB" w:rsidRDefault="0017790C" w:rsidP="00F95629">
      <w:pPr>
        <w:pStyle w:val="Paragraphedeliste"/>
        <w:numPr>
          <w:ilvl w:val="0"/>
          <w:numId w:val="2"/>
        </w:numPr>
      </w:pPr>
      <w:r w:rsidRPr="00104FBB">
        <w:t>d’encourager</w:t>
      </w:r>
      <w:r w:rsidR="00F95629" w:rsidRPr="00104FBB">
        <w:t xml:space="preserve"> l’amitié, la sportivité et la sociabilité.</w:t>
      </w:r>
    </w:p>
    <w:p w14:paraId="50E538C0" w14:textId="4E1A7C3A" w:rsidR="008D5586" w:rsidRPr="00104FBB" w:rsidRDefault="008D5586" w:rsidP="008D5586">
      <w:pPr>
        <w:pStyle w:val="Titre2"/>
        <w:rPr>
          <w:color w:val="auto"/>
        </w:rPr>
      </w:pPr>
      <w:bookmarkStart w:id="4" w:name="_Toc198902519"/>
      <w:r w:rsidRPr="00104FBB">
        <w:rPr>
          <w:color w:val="auto"/>
        </w:rPr>
        <w:t>1.4 Charte d’éthique</w:t>
      </w:r>
      <w:bookmarkEnd w:id="4"/>
    </w:p>
    <w:p w14:paraId="4368C937" w14:textId="4BFDAC0A" w:rsidR="008D5586" w:rsidRPr="00104FBB" w:rsidRDefault="008D5586" w:rsidP="008D5586">
      <w:r w:rsidRPr="00104FBB">
        <w:t>En sa qualité de membre de STT, le CTT Omega Bienne et ses membres sont soumis à la Charte d’éthique, aux Statuts en matière d’éthique et au Statut concernant le dopage de Swiss Olympic, ainsi qu’aux autres documents qui viennent les compléter.</w:t>
      </w:r>
    </w:p>
    <w:p w14:paraId="1C3AB441" w14:textId="61EF27C2" w:rsidR="008D5586" w:rsidRPr="00104FBB" w:rsidRDefault="008D5586" w:rsidP="008D5586">
      <w:pPr>
        <w:pStyle w:val="Titre2"/>
        <w:rPr>
          <w:color w:val="auto"/>
        </w:rPr>
      </w:pPr>
      <w:bookmarkStart w:id="5" w:name="_Toc198902520"/>
      <w:r w:rsidRPr="00104FBB">
        <w:rPr>
          <w:color w:val="auto"/>
        </w:rPr>
        <w:t>1.5 Compétence de SSI, du Tribunal du sport et du TAS</w:t>
      </w:r>
      <w:bookmarkEnd w:id="5"/>
    </w:p>
    <w:p w14:paraId="4C1E6EA3" w14:textId="77777777" w:rsidR="008D5586" w:rsidRPr="00104FBB" w:rsidRDefault="008D5586" w:rsidP="008D5586">
      <w:r w:rsidRPr="00104FBB">
        <w:t xml:space="preserve">Les manquements présumés au Statut concernant le dopage et aux Statuts en matière d’éthique sont examinés par Swiss Sport </w:t>
      </w:r>
      <w:proofErr w:type="spellStart"/>
      <w:r w:rsidRPr="00104FBB">
        <w:t>Integrity</w:t>
      </w:r>
      <w:proofErr w:type="spellEnd"/>
      <w:r w:rsidRPr="00104FBB">
        <w:t xml:space="preserve"> et sanctionnés conformément aux cas définis par les Statuts en matière d’éthique. Dans les autres cas, l’appréciation juridique et, cas échéant, la sanction conformément aux dispositions respectives du Statut concernant le dopage et des Statuts en matière d’éthique, relèvent exclusivement de la compétence du Tribunal du sport suisse, à l’exclusion des tribunaux ordinaires.</w:t>
      </w:r>
    </w:p>
    <w:p w14:paraId="4370079E" w14:textId="072907D7" w:rsidR="008D5586" w:rsidRPr="00104FBB" w:rsidRDefault="008D5586" w:rsidP="008D5586">
      <w:r w:rsidRPr="00104FBB">
        <w:t>Les voies de recours sont régies par les dispositions du Statut concernant le dopage ou des Statuts en matière d’éthique ou des règlements y afférents.</w:t>
      </w:r>
    </w:p>
    <w:p w14:paraId="2F5D36BF" w14:textId="170E8705" w:rsidR="00F95629" w:rsidRPr="00104FBB" w:rsidRDefault="00A76B67" w:rsidP="0017790C">
      <w:pPr>
        <w:pStyle w:val="Titre2"/>
        <w:rPr>
          <w:color w:val="auto"/>
        </w:rPr>
      </w:pPr>
      <w:bookmarkStart w:id="6" w:name="_Toc198902521"/>
      <w:r w:rsidRPr="00104FBB">
        <w:rPr>
          <w:color w:val="auto"/>
        </w:rPr>
        <w:t>1.</w:t>
      </w:r>
      <w:r w:rsidR="008D5586" w:rsidRPr="00104FBB">
        <w:rPr>
          <w:color w:val="auto"/>
        </w:rPr>
        <w:t>8</w:t>
      </w:r>
      <w:r w:rsidRPr="00104FBB">
        <w:rPr>
          <w:color w:val="auto"/>
        </w:rPr>
        <w:t xml:space="preserve"> </w:t>
      </w:r>
      <w:r w:rsidR="0017790C" w:rsidRPr="00104FBB">
        <w:rPr>
          <w:color w:val="auto"/>
        </w:rPr>
        <w:t>Neutralité</w:t>
      </w:r>
      <w:bookmarkEnd w:id="6"/>
    </w:p>
    <w:p w14:paraId="260A1355" w14:textId="10FC4EE7" w:rsidR="0017790C" w:rsidRPr="00104FBB" w:rsidRDefault="0017790C" w:rsidP="0017790C">
      <w:r w:rsidRPr="00104FBB">
        <w:t>Le CTT Omega</w:t>
      </w:r>
      <w:r w:rsidR="008A1930" w:rsidRPr="00104FBB">
        <w:t xml:space="preserve"> Bienne</w:t>
      </w:r>
      <w:r w:rsidRPr="00104FBB">
        <w:t xml:space="preserve"> observe une neutralité politique et confessionnelle absolus.</w:t>
      </w:r>
    </w:p>
    <w:p w14:paraId="6B946477" w14:textId="405EC182" w:rsidR="0017790C" w:rsidRPr="00104FBB" w:rsidRDefault="00A76B67" w:rsidP="0017790C">
      <w:pPr>
        <w:pStyle w:val="Titre2"/>
        <w:rPr>
          <w:color w:val="auto"/>
        </w:rPr>
      </w:pPr>
      <w:bookmarkStart w:id="7" w:name="_Toc198902522"/>
      <w:r w:rsidRPr="00104FBB">
        <w:rPr>
          <w:color w:val="auto"/>
        </w:rPr>
        <w:t>1.</w:t>
      </w:r>
      <w:r w:rsidR="008D5586" w:rsidRPr="00104FBB">
        <w:rPr>
          <w:color w:val="auto"/>
        </w:rPr>
        <w:t>6</w:t>
      </w:r>
      <w:r w:rsidRPr="00104FBB">
        <w:rPr>
          <w:color w:val="auto"/>
        </w:rPr>
        <w:t xml:space="preserve"> </w:t>
      </w:r>
      <w:r w:rsidR="0017790C" w:rsidRPr="00104FBB">
        <w:rPr>
          <w:color w:val="auto"/>
        </w:rPr>
        <w:t>Durée</w:t>
      </w:r>
      <w:bookmarkEnd w:id="7"/>
    </w:p>
    <w:p w14:paraId="36DF1919" w14:textId="77777777" w:rsidR="0017790C" w:rsidRPr="00104FBB" w:rsidRDefault="0017790C" w:rsidP="0017790C">
      <w:r w:rsidRPr="00104FBB">
        <w:t>La durée du club n’est pas limitée dans le temps.</w:t>
      </w:r>
    </w:p>
    <w:p w14:paraId="27D2B544" w14:textId="77777777" w:rsidR="0017790C" w:rsidRPr="00104FBB" w:rsidRDefault="00A76B67" w:rsidP="0017790C">
      <w:pPr>
        <w:pStyle w:val="Titre1"/>
        <w:rPr>
          <w:color w:val="auto"/>
        </w:rPr>
      </w:pPr>
      <w:bookmarkStart w:id="8" w:name="_Toc198902523"/>
      <w:r w:rsidRPr="00104FBB">
        <w:rPr>
          <w:color w:val="auto"/>
        </w:rPr>
        <w:t xml:space="preserve">2 </w:t>
      </w:r>
      <w:r w:rsidR="0017790C" w:rsidRPr="00104FBB">
        <w:rPr>
          <w:color w:val="auto"/>
        </w:rPr>
        <w:t>Organes et fonctionnement du club</w:t>
      </w:r>
      <w:bookmarkEnd w:id="8"/>
    </w:p>
    <w:p w14:paraId="5980BBBB" w14:textId="77777777" w:rsidR="009D79A2" w:rsidRPr="00104FBB" w:rsidRDefault="009D79A2" w:rsidP="009D79A2">
      <w:r w:rsidRPr="00104FBB">
        <w:t>Les organes du club sont :</w:t>
      </w:r>
    </w:p>
    <w:p w14:paraId="3AAEE075" w14:textId="77777777" w:rsidR="00A76B67" w:rsidRPr="00104FBB" w:rsidRDefault="00A76B67" w:rsidP="009D79A2">
      <w:r w:rsidRPr="00104FBB">
        <w:t>- l’assemblée générale</w:t>
      </w:r>
    </w:p>
    <w:p w14:paraId="61E5B514" w14:textId="77777777" w:rsidR="009D79A2" w:rsidRPr="00104FBB" w:rsidRDefault="009D79A2" w:rsidP="009D79A2">
      <w:r w:rsidRPr="00104FBB">
        <w:t>- le comité</w:t>
      </w:r>
    </w:p>
    <w:p w14:paraId="4460B288" w14:textId="77777777" w:rsidR="009D79A2" w:rsidRPr="00104FBB" w:rsidRDefault="009D79A2" w:rsidP="009D79A2">
      <w:r w:rsidRPr="00104FBB">
        <w:t>- les vérificateurs des comptes</w:t>
      </w:r>
    </w:p>
    <w:p w14:paraId="4CADE552" w14:textId="77777777" w:rsidR="009D79A2" w:rsidRPr="00104FBB" w:rsidRDefault="00A76B67" w:rsidP="00A76B67">
      <w:pPr>
        <w:pStyle w:val="Titre2"/>
        <w:rPr>
          <w:color w:val="auto"/>
        </w:rPr>
      </w:pPr>
      <w:bookmarkStart w:id="9" w:name="_Toc198902524"/>
      <w:r w:rsidRPr="00104FBB">
        <w:rPr>
          <w:color w:val="auto"/>
        </w:rPr>
        <w:t>2.1</w:t>
      </w:r>
      <w:r w:rsidR="009D79A2" w:rsidRPr="00104FBB">
        <w:rPr>
          <w:color w:val="auto"/>
        </w:rPr>
        <w:t xml:space="preserve"> Assemblée générale</w:t>
      </w:r>
      <w:bookmarkEnd w:id="9"/>
    </w:p>
    <w:p w14:paraId="4643536E" w14:textId="0DF5EE27" w:rsidR="00A76B67" w:rsidRPr="00104FBB" w:rsidRDefault="009D79A2" w:rsidP="00A76B67">
      <w:r w:rsidRPr="00104FBB">
        <w:t>L’assemblée générale est l’organe suprême du club. Elle se réunit habituellement en fin de saison</w:t>
      </w:r>
      <w:r w:rsidR="00A76B67" w:rsidRPr="00104FBB">
        <w:t xml:space="preserve"> </w:t>
      </w:r>
      <w:r w:rsidRPr="00104FBB">
        <w:t xml:space="preserve">sportive, soit entre </w:t>
      </w:r>
      <w:r w:rsidR="00BD749F" w:rsidRPr="00104FBB">
        <w:t>mai</w:t>
      </w:r>
      <w:r w:rsidRPr="00104FBB">
        <w:t xml:space="preserve"> et juin, mais au moins une fois par année ou lorsque le 1/5 des membres</w:t>
      </w:r>
      <w:r w:rsidR="00A76B67" w:rsidRPr="00104FBB">
        <w:t xml:space="preserve"> </w:t>
      </w:r>
      <w:r w:rsidRPr="00104FBB">
        <w:t>inscrits en exprime le désir ou encore si le comité l’estime nécessaire.</w:t>
      </w:r>
    </w:p>
    <w:p w14:paraId="1FE4783B" w14:textId="77777777" w:rsidR="00A76B67" w:rsidRPr="00104FBB" w:rsidRDefault="009D79A2" w:rsidP="00A76B67">
      <w:r w:rsidRPr="00104FBB">
        <w:t>L’assemblée générale est dirigée par le président, en son absence par le vice-président, qui ne vote</w:t>
      </w:r>
      <w:r w:rsidR="00A76B67" w:rsidRPr="00104FBB">
        <w:t xml:space="preserve"> </w:t>
      </w:r>
      <w:r w:rsidRPr="00104FBB">
        <w:t>pas mais départage les voix en cas d’égalité.</w:t>
      </w:r>
    </w:p>
    <w:p w14:paraId="1AE53E09" w14:textId="77777777" w:rsidR="009D79A2" w:rsidRPr="00104FBB" w:rsidRDefault="009D79A2" w:rsidP="00A76B67">
      <w:r w:rsidRPr="00104FBB">
        <w:t>Les décisions sont prises à la majorité des membres votants. Toutes les élections, votations et</w:t>
      </w:r>
      <w:r w:rsidR="00A76B67" w:rsidRPr="00104FBB">
        <w:t xml:space="preserve"> </w:t>
      </w:r>
      <w:r w:rsidRPr="00104FBB">
        <w:t>décisions ont lieu à main levée, à moins que les 2/3 des membres présents ne demandent le vote</w:t>
      </w:r>
      <w:r w:rsidR="00A76B67" w:rsidRPr="00104FBB">
        <w:t xml:space="preserve"> </w:t>
      </w:r>
      <w:r w:rsidRPr="00104FBB">
        <w:t>secret.</w:t>
      </w:r>
    </w:p>
    <w:p w14:paraId="6789A780" w14:textId="77777777" w:rsidR="009D79A2" w:rsidRPr="00104FBB" w:rsidRDefault="009D79A2" w:rsidP="00A76B67">
      <w:r w:rsidRPr="00104FBB">
        <w:t>Les convocations écrites mentionnent l’ordre du jour et doivent être adressées aux membres au</w:t>
      </w:r>
      <w:r w:rsidR="00A76B67" w:rsidRPr="00104FBB">
        <w:t xml:space="preserve"> </w:t>
      </w:r>
      <w:r w:rsidRPr="00104FBB">
        <w:t>moins 14 jours à l’avance.</w:t>
      </w:r>
    </w:p>
    <w:p w14:paraId="26EBB73D" w14:textId="77777777" w:rsidR="009D79A2" w:rsidRPr="00104FBB" w:rsidRDefault="009D79A2" w:rsidP="00A76B67">
      <w:r w:rsidRPr="00104FBB">
        <w:t>Il ne peut être pris de décisions sur des objets qui ne so</w:t>
      </w:r>
      <w:r w:rsidR="00A76B67" w:rsidRPr="00104FBB">
        <w:t>nt pas portés à l’ordre du jour,</w:t>
      </w:r>
      <w:r w:rsidRPr="00104FBB">
        <w:t xml:space="preserve"> à moins que</w:t>
      </w:r>
      <w:r w:rsidR="00A76B67" w:rsidRPr="00104FBB">
        <w:t xml:space="preserve"> </w:t>
      </w:r>
      <w:r w:rsidRPr="00104FBB">
        <w:t>l’assemblée générale n’en décide autrement. Si les 2/3 des membre</w:t>
      </w:r>
      <w:r w:rsidR="00A76B67" w:rsidRPr="00104FBB">
        <w:t>s présents en font la demande.</w:t>
      </w:r>
    </w:p>
    <w:p w14:paraId="3BE15B8E" w14:textId="77777777" w:rsidR="009D79A2" w:rsidRPr="00104FBB" w:rsidRDefault="009D79A2" w:rsidP="00A76B67">
      <w:r w:rsidRPr="00104FBB">
        <w:t>Les propositions, y compris celles de révision des statuts, doivent être présentées par écrit au comité</w:t>
      </w:r>
      <w:r w:rsidR="00A76B67" w:rsidRPr="00104FBB">
        <w:t xml:space="preserve"> </w:t>
      </w:r>
      <w:r w:rsidRPr="00104FBB">
        <w:t>au plus tard en mars.</w:t>
      </w:r>
    </w:p>
    <w:p w14:paraId="4F82197F" w14:textId="77777777" w:rsidR="009D79A2" w:rsidRPr="00104FBB" w:rsidRDefault="009D79A2" w:rsidP="00A76B67">
      <w:r w:rsidRPr="00104FBB">
        <w:t>Une majorité des 2/3 des membres votants est nécessaire pour la modification des statuts.</w:t>
      </w:r>
    </w:p>
    <w:p w14:paraId="4D18FED8" w14:textId="77777777" w:rsidR="009D79A2" w:rsidRPr="00104FBB" w:rsidRDefault="009D79A2" w:rsidP="00A76B67">
      <w:r w:rsidRPr="00104FBB">
        <w:t>Les attributio</w:t>
      </w:r>
      <w:r w:rsidR="00A76B67" w:rsidRPr="00104FBB">
        <w:t>ns de l’assemblée générale sont</w:t>
      </w:r>
      <w:r w:rsidRPr="00104FBB">
        <w:t>:</w:t>
      </w:r>
    </w:p>
    <w:p w14:paraId="52F578E9" w14:textId="77777777" w:rsidR="009D79A2" w:rsidRPr="00104FBB" w:rsidRDefault="00A76B67" w:rsidP="00A76B67">
      <w:r w:rsidRPr="00104FBB">
        <w:t xml:space="preserve">- </w:t>
      </w:r>
      <w:r w:rsidR="009D79A2" w:rsidRPr="00104FBB">
        <w:t>la lecture et l’approbation du procès-verbal de la dernière assemblée</w:t>
      </w:r>
      <w:r w:rsidRPr="00104FBB">
        <w:br/>
      </w:r>
      <w:r w:rsidR="009D79A2" w:rsidRPr="00104FBB">
        <w:t>- la ratification des admissions, démissions et radiations</w:t>
      </w:r>
      <w:r w:rsidRPr="00104FBB">
        <w:br/>
      </w:r>
      <w:r w:rsidR="009D79A2" w:rsidRPr="00104FBB">
        <w:t>- la lecture et l’approbation du rapport du président</w:t>
      </w:r>
      <w:r w:rsidRPr="00104FBB">
        <w:br/>
      </w:r>
      <w:r w:rsidR="009D79A2" w:rsidRPr="00104FBB">
        <w:t>- la lecture et l’approbation du rapport du caissier et des vérificateurs de comptes</w:t>
      </w:r>
      <w:r w:rsidRPr="00104FBB">
        <w:br/>
      </w:r>
      <w:r w:rsidR="009D79A2" w:rsidRPr="00104FBB">
        <w:t>- l’octroi de la décharge aux membres du comité</w:t>
      </w:r>
      <w:r w:rsidRPr="00104FBB">
        <w:br/>
      </w:r>
      <w:r w:rsidR="009D79A2" w:rsidRPr="00104FBB">
        <w:t>- la soumission de propositions ou la demande de modifications des statuts</w:t>
      </w:r>
      <w:r w:rsidRPr="00104FBB">
        <w:br/>
      </w:r>
      <w:r w:rsidR="009D79A2" w:rsidRPr="00104FBB">
        <w:t>- l’élection du comité</w:t>
      </w:r>
      <w:r w:rsidRPr="00104FBB">
        <w:br/>
      </w:r>
      <w:r w:rsidR="009D79A2" w:rsidRPr="00104FBB">
        <w:t>- la discussion et l’approbation des points figurant à l’ordre du jour ou des propositions reçues dans</w:t>
      </w:r>
      <w:r w:rsidRPr="00104FBB">
        <w:t xml:space="preserve"> </w:t>
      </w:r>
      <w:r w:rsidR="009D79A2" w:rsidRPr="00104FBB">
        <w:t>les délais statutaires</w:t>
      </w:r>
      <w:r w:rsidRPr="00104FBB">
        <w:br/>
      </w:r>
      <w:r w:rsidR="009D79A2" w:rsidRPr="00104FBB">
        <w:t>- l’accord de principe sur l’objet de dépenses supérieures à Fr. 1'000.-</w:t>
      </w:r>
      <w:r w:rsidRPr="00104FBB">
        <w:br/>
      </w:r>
      <w:r w:rsidR="009D79A2" w:rsidRPr="00104FBB">
        <w:t>- la fixation du montant des cotisations et de la participation financière du club aux frais de licence</w:t>
      </w:r>
      <w:r w:rsidRPr="00104FBB">
        <w:br/>
      </w:r>
      <w:r w:rsidR="009D79A2" w:rsidRPr="00104FBB">
        <w:t>- la surveillance du comité</w:t>
      </w:r>
      <w:r w:rsidRPr="00104FBB">
        <w:br/>
      </w:r>
      <w:r w:rsidR="009D79A2" w:rsidRPr="00104FBB">
        <w:t>- la révocation des membres du comité pour justes motifs</w:t>
      </w:r>
      <w:r w:rsidRPr="00104FBB">
        <w:br/>
      </w:r>
      <w:r w:rsidR="009D79A2" w:rsidRPr="00104FBB">
        <w:t>- la dissolution de la société.</w:t>
      </w:r>
    </w:p>
    <w:p w14:paraId="2E2C77AF" w14:textId="77777777" w:rsidR="009D79A2" w:rsidRPr="00104FBB" w:rsidRDefault="00A76B67" w:rsidP="00A76B67">
      <w:pPr>
        <w:pStyle w:val="Titre2"/>
        <w:rPr>
          <w:color w:val="auto"/>
        </w:rPr>
      </w:pPr>
      <w:bookmarkStart w:id="10" w:name="_Toc198902525"/>
      <w:r w:rsidRPr="00104FBB">
        <w:rPr>
          <w:color w:val="auto"/>
        </w:rPr>
        <w:t xml:space="preserve">2.2 </w:t>
      </w:r>
      <w:r w:rsidR="009D79A2" w:rsidRPr="00104FBB">
        <w:rPr>
          <w:color w:val="auto"/>
        </w:rPr>
        <w:t>Comité</w:t>
      </w:r>
      <w:bookmarkEnd w:id="10"/>
    </w:p>
    <w:p w14:paraId="7AF843C5" w14:textId="77777777" w:rsidR="00A76B67" w:rsidRPr="00104FBB" w:rsidRDefault="009D79A2" w:rsidP="00A76B67">
      <w:r w:rsidRPr="00104FBB">
        <w:t>Le comité est composé du président, du vice-président, du secrétaire, du caissier, d’un responsable</w:t>
      </w:r>
      <w:r w:rsidR="00A76B67" w:rsidRPr="00104FBB">
        <w:t xml:space="preserve"> </w:t>
      </w:r>
      <w:r w:rsidRPr="00104FBB">
        <w:t>matériel. Il peut être complété par la présence d’un responsable jeunesse, d’un entraîneur, d’un</w:t>
      </w:r>
      <w:r w:rsidR="00A76B67" w:rsidRPr="00104FBB">
        <w:t xml:space="preserve"> </w:t>
      </w:r>
      <w:r w:rsidRPr="00104FBB">
        <w:t>responsable manifestations ou d’autres assesseurs.</w:t>
      </w:r>
    </w:p>
    <w:p w14:paraId="214CDC8C" w14:textId="77777777" w:rsidR="009D79A2" w:rsidRPr="00104FBB" w:rsidRDefault="009D79A2" w:rsidP="00A76B67">
      <w:r w:rsidRPr="00104FBB">
        <w:t>Le président, ou en son absence le vice-président, est responsable de la bonne marche du club. Il</w:t>
      </w:r>
      <w:r w:rsidR="00A76B67" w:rsidRPr="00104FBB">
        <w:t xml:space="preserve"> </w:t>
      </w:r>
      <w:r w:rsidRPr="00104FBB">
        <w:t>présente chaque année un rapport à l’assemblée générale.</w:t>
      </w:r>
    </w:p>
    <w:p w14:paraId="1CB5A3A1" w14:textId="77777777" w:rsidR="009D79A2" w:rsidRPr="00104FBB" w:rsidRDefault="009D79A2" w:rsidP="00A76B67">
      <w:r w:rsidRPr="00104FBB">
        <w:t>Le secrétaire tient les procès-verbaux des assemblées et réunions.</w:t>
      </w:r>
    </w:p>
    <w:p w14:paraId="7F5316E0" w14:textId="77777777" w:rsidR="009D79A2" w:rsidRPr="00104FBB" w:rsidRDefault="009D79A2" w:rsidP="00A76B67">
      <w:r w:rsidRPr="00104FBB">
        <w:t>Le président, ou un membre du comité désigné par lui, représente le club aux assemblées de</w:t>
      </w:r>
      <w:r w:rsidR="00A76B67" w:rsidRPr="00104FBB">
        <w:t xml:space="preserve"> </w:t>
      </w:r>
      <w:r w:rsidRPr="00104FBB">
        <w:t>l’association régionale et à celles d’autres associations.</w:t>
      </w:r>
    </w:p>
    <w:p w14:paraId="31A182D7" w14:textId="77777777" w:rsidR="009D79A2" w:rsidRPr="00104FBB" w:rsidRDefault="009D79A2" w:rsidP="00A76B67">
      <w:r w:rsidRPr="00104FBB">
        <w:t>Le caissier est responsable des finances du club. Il veille à la rentrée des cotisations et tient la</w:t>
      </w:r>
      <w:r w:rsidR="00A76B67" w:rsidRPr="00104FBB">
        <w:t xml:space="preserve"> </w:t>
      </w:r>
      <w:r w:rsidRPr="00104FBB">
        <w:t>comptabilité à jour. Chaque année il présente à l’assemblée générale un rapport de caisse.</w:t>
      </w:r>
    </w:p>
    <w:p w14:paraId="1C254880" w14:textId="77777777" w:rsidR="009D79A2" w:rsidRPr="00104FBB" w:rsidRDefault="009D79A2" w:rsidP="00A76B67">
      <w:r w:rsidRPr="00104FBB">
        <w:t>Les membres du comité sont élus pour 1 année et sont rééligibles.</w:t>
      </w:r>
    </w:p>
    <w:p w14:paraId="5D5B1A89" w14:textId="74F7C1D8" w:rsidR="009D79A2" w:rsidRPr="00104FBB" w:rsidRDefault="009D79A2" w:rsidP="00A76B67">
      <w:r w:rsidRPr="00104FBB">
        <w:t xml:space="preserve">Le CTT </w:t>
      </w:r>
      <w:r w:rsidR="00A76B67" w:rsidRPr="00104FBB">
        <w:t>Omega</w:t>
      </w:r>
      <w:r w:rsidR="008A1930" w:rsidRPr="00104FBB">
        <w:t xml:space="preserve"> Bienne</w:t>
      </w:r>
      <w:r w:rsidRPr="00104FBB">
        <w:t xml:space="preserve"> est engagé vis-à-vis des tiers par la signature de son président ou vice-président,</w:t>
      </w:r>
      <w:r w:rsidR="00A76B67" w:rsidRPr="00104FBB">
        <w:t xml:space="preserve"> </w:t>
      </w:r>
      <w:r w:rsidRPr="00104FBB">
        <w:t>conjointement à celle du caissier ou du secrétaire.</w:t>
      </w:r>
    </w:p>
    <w:p w14:paraId="0B15D0EA" w14:textId="77777777" w:rsidR="009D79A2" w:rsidRPr="00104FBB" w:rsidRDefault="009D79A2" w:rsidP="00A76B67">
      <w:r w:rsidRPr="00104FBB">
        <w:t>Les attributions du comité sont toutes celles qui ne relèvent pas expressément de l’assemblée</w:t>
      </w:r>
      <w:r w:rsidR="00A76B67" w:rsidRPr="00104FBB">
        <w:t xml:space="preserve"> </w:t>
      </w:r>
      <w:r w:rsidRPr="00104FBB">
        <w:t>générales. Le comité a notamment les compétences suivantes :</w:t>
      </w:r>
    </w:p>
    <w:p w14:paraId="5EFC5DFF" w14:textId="77777777" w:rsidR="009D79A2" w:rsidRPr="00104FBB" w:rsidRDefault="009D79A2" w:rsidP="00A76B67">
      <w:r w:rsidRPr="00104FBB">
        <w:t>- l’organisation de compétitions officielles et amicales</w:t>
      </w:r>
      <w:r w:rsidR="00A76B67" w:rsidRPr="00104FBB">
        <w:br/>
      </w:r>
      <w:r w:rsidRPr="00104FBB">
        <w:t>- l’examen des modifications de statuts</w:t>
      </w:r>
      <w:r w:rsidR="00A76B67" w:rsidRPr="00104FBB">
        <w:br/>
      </w:r>
      <w:r w:rsidRPr="00104FBB">
        <w:t>- la présentation d’un préavis sur les litiges</w:t>
      </w:r>
      <w:r w:rsidR="00A76B67" w:rsidRPr="00104FBB">
        <w:br/>
      </w:r>
      <w:r w:rsidRPr="00104FBB">
        <w:t>- la présentation d’un préavis sur les admissions, démissions et radiations</w:t>
      </w:r>
      <w:r w:rsidR="00A76B67" w:rsidRPr="00104FBB">
        <w:br/>
      </w:r>
      <w:r w:rsidRPr="00104FBB">
        <w:t>- faire respecter l’application des statuts et si besoin est</w:t>
      </w:r>
      <w:r w:rsidR="00CA4ACC" w:rsidRPr="00104FBB">
        <w:t>,</w:t>
      </w:r>
      <w:r w:rsidRPr="00104FBB">
        <w:t xml:space="preserve"> prendre les mesures nécessaires</w:t>
      </w:r>
      <w:r w:rsidR="00A76B67" w:rsidRPr="00104FBB">
        <w:br/>
      </w:r>
      <w:r w:rsidRPr="00104FBB">
        <w:t>- la liquidation des affaires courantes</w:t>
      </w:r>
      <w:r w:rsidR="00A76B67" w:rsidRPr="00104FBB">
        <w:br/>
      </w:r>
      <w:r w:rsidRPr="00104FBB">
        <w:t>- la préparation et la convocation des assemblées générales</w:t>
      </w:r>
      <w:r w:rsidR="00A76B67" w:rsidRPr="00104FBB">
        <w:br/>
      </w:r>
      <w:r w:rsidRPr="00104FBB">
        <w:t>- l’exécution des décisions de l’assemblée générale</w:t>
      </w:r>
      <w:r w:rsidR="00A76B67" w:rsidRPr="00104FBB">
        <w:br/>
      </w:r>
      <w:r w:rsidRPr="00104FBB">
        <w:t>- l’administration des biens du club</w:t>
      </w:r>
    </w:p>
    <w:p w14:paraId="12AEFA4C" w14:textId="77777777" w:rsidR="009D79A2" w:rsidRPr="00104FBB" w:rsidRDefault="00BD7E66" w:rsidP="00BD7E66">
      <w:pPr>
        <w:pStyle w:val="Titre2"/>
        <w:rPr>
          <w:color w:val="auto"/>
        </w:rPr>
      </w:pPr>
      <w:bookmarkStart w:id="11" w:name="_Toc198902526"/>
      <w:r w:rsidRPr="00104FBB">
        <w:rPr>
          <w:color w:val="auto"/>
        </w:rPr>
        <w:t>2.3</w:t>
      </w:r>
      <w:r w:rsidR="009D79A2" w:rsidRPr="00104FBB">
        <w:rPr>
          <w:color w:val="auto"/>
        </w:rPr>
        <w:t xml:space="preserve"> Vérificateurs des comptes</w:t>
      </w:r>
      <w:bookmarkEnd w:id="11"/>
    </w:p>
    <w:p w14:paraId="5DC4F659" w14:textId="77777777" w:rsidR="009E6F3A" w:rsidRPr="00104FBB" w:rsidRDefault="009D79A2" w:rsidP="009E6F3A">
      <w:r w:rsidRPr="00104FBB">
        <w:t>Deux vérificateurs sont élus chaque année par l’assemblée générale.</w:t>
      </w:r>
      <w:r w:rsidR="00BD7E66" w:rsidRPr="00104FBB">
        <w:t xml:space="preserve"> </w:t>
      </w:r>
      <w:r w:rsidRPr="00104FBB">
        <w:t>Ils ont le devoir de contrôler les comptes annuels et de présenter un rapport à l’assemblée générale.</w:t>
      </w:r>
      <w:r w:rsidR="00BD7E66" w:rsidRPr="00104FBB">
        <w:t xml:space="preserve"> </w:t>
      </w:r>
      <w:r w:rsidRPr="00104FBB">
        <w:t>Chaque année, au moins un des deu</w:t>
      </w:r>
      <w:r w:rsidR="00BD7E66" w:rsidRPr="00104FBB">
        <w:t>x titulaires est remplacé</w:t>
      </w:r>
      <w:r w:rsidRPr="00104FBB">
        <w:t>.</w:t>
      </w:r>
    </w:p>
    <w:p w14:paraId="682B8BC5" w14:textId="77777777" w:rsidR="009D79A2" w:rsidRPr="00104FBB" w:rsidRDefault="00BD7E66" w:rsidP="00BD7E66">
      <w:pPr>
        <w:pStyle w:val="Titre2"/>
        <w:rPr>
          <w:color w:val="auto"/>
        </w:rPr>
      </w:pPr>
      <w:bookmarkStart w:id="12" w:name="_Toc198902527"/>
      <w:r w:rsidRPr="00104FBB">
        <w:rPr>
          <w:color w:val="auto"/>
        </w:rPr>
        <w:t xml:space="preserve">2.4 </w:t>
      </w:r>
      <w:r w:rsidR="009D79A2" w:rsidRPr="00104FBB">
        <w:rPr>
          <w:color w:val="auto"/>
        </w:rPr>
        <w:t>Entraîneur sportif</w:t>
      </w:r>
      <w:bookmarkEnd w:id="12"/>
    </w:p>
    <w:p w14:paraId="699E03CB" w14:textId="77777777" w:rsidR="009D79A2" w:rsidRPr="00104FBB" w:rsidRDefault="009D79A2" w:rsidP="00BD7E66">
      <w:r w:rsidRPr="00104FBB">
        <w:t>L’entraîneur, si le club en possède un, veille au développement et à la progression du jeu des</w:t>
      </w:r>
      <w:r w:rsidR="00BD7E66" w:rsidRPr="00104FBB">
        <w:t xml:space="preserve"> </w:t>
      </w:r>
      <w:r w:rsidRPr="00104FBB">
        <w:t>membres en faisant bénéficier ceux-ci de ses connaissances. Il fait tacitement partie du comité.</w:t>
      </w:r>
    </w:p>
    <w:p w14:paraId="6E046CEB" w14:textId="77777777" w:rsidR="009E6F3A" w:rsidRPr="00104FBB" w:rsidRDefault="009E6F3A" w:rsidP="00BD7E66">
      <w:pPr>
        <w:pStyle w:val="Titre2"/>
        <w:rPr>
          <w:color w:val="auto"/>
        </w:rPr>
      </w:pPr>
      <w:bookmarkStart w:id="13" w:name="_Toc198902528"/>
      <w:r w:rsidRPr="00104FBB">
        <w:rPr>
          <w:color w:val="auto"/>
        </w:rPr>
        <w:t>2.5 Responsable section sénior</w:t>
      </w:r>
      <w:bookmarkEnd w:id="13"/>
    </w:p>
    <w:p w14:paraId="3AD35BF9" w14:textId="77777777" w:rsidR="009E6F3A" w:rsidRPr="00104FBB" w:rsidRDefault="00007E52" w:rsidP="009E6F3A">
      <w:r w:rsidRPr="00104FBB">
        <w:t xml:space="preserve">Le(s) </w:t>
      </w:r>
      <w:r w:rsidR="009E6F3A" w:rsidRPr="00104FBB">
        <w:t>responsable</w:t>
      </w:r>
      <w:r w:rsidRPr="00104FBB">
        <w:t>(s)</w:t>
      </w:r>
      <w:r w:rsidR="009E6F3A" w:rsidRPr="00104FBB">
        <w:t xml:space="preserve"> du groupe sénior fait</w:t>
      </w:r>
      <w:r w:rsidRPr="00104FBB">
        <w:t>(font)</w:t>
      </w:r>
      <w:r w:rsidR="009E6F3A" w:rsidRPr="00104FBB">
        <w:t xml:space="preserve"> le lien entre le comité du club, les membres du groupe sénior et Pro </w:t>
      </w:r>
      <w:proofErr w:type="spellStart"/>
      <w:r w:rsidR="009E6F3A" w:rsidRPr="00104FBB">
        <w:t>Senectute</w:t>
      </w:r>
      <w:proofErr w:type="spellEnd"/>
      <w:r w:rsidR="009E6F3A" w:rsidRPr="00104FBB">
        <w:t>. Il</w:t>
      </w:r>
      <w:r w:rsidRPr="00104FBB">
        <w:t>(s)</w:t>
      </w:r>
      <w:r w:rsidR="009E6F3A" w:rsidRPr="00104FBB">
        <w:t xml:space="preserve"> s’occupe</w:t>
      </w:r>
      <w:r w:rsidRPr="00104FBB">
        <w:t>(nt)</w:t>
      </w:r>
      <w:r w:rsidR="009E6F3A" w:rsidRPr="00104FBB">
        <w:t xml:space="preserve"> des inscriptions des nouveaux membres du groupe.</w:t>
      </w:r>
      <w:r w:rsidRPr="00104FBB">
        <w:t xml:space="preserve"> Il(s) ne fait(font) pas partie du comité. Les cotisations du(des) responsable(s) du groupe sénior sont prises en charge par Pro </w:t>
      </w:r>
      <w:proofErr w:type="spellStart"/>
      <w:r w:rsidRPr="00104FBB">
        <w:t>Senectute</w:t>
      </w:r>
      <w:proofErr w:type="spellEnd"/>
      <w:r w:rsidRPr="00104FBB">
        <w:t>.</w:t>
      </w:r>
    </w:p>
    <w:p w14:paraId="597C28D0" w14:textId="77777777" w:rsidR="009D79A2" w:rsidRPr="00104FBB" w:rsidRDefault="00BD7E66" w:rsidP="00BD7E66">
      <w:pPr>
        <w:pStyle w:val="Titre2"/>
        <w:rPr>
          <w:color w:val="auto"/>
        </w:rPr>
      </w:pPr>
      <w:bookmarkStart w:id="14" w:name="_Toc198902529"/>
      <w:r w:rsidRPr="00104FBB">
        <w:rPr>
          <w:color w:val="auto"/>
        </w:rPr>
        <w:t>2.</w:t>
      </w:r>
      <w:r w:rsidR="009E6F3A" w:rsidRPr="00104FBB">
        <w:rPr>
          <w:color w:val="auto"/>
        </w:rPr>
        <w:t>6</w:t>
      </w:r>
      <w:r w:rsidRPr="00104FBB">
        <w:rPr>
          <w:color w:val="auto"/>
        </w:rPr>
        <w:t xml:space="preserve"> </w:t>
      </w:r>
      <w:r w:rsidR="009D79A2" w:rsidRPr="00104FBB">
        <w:rPr>
          <w:color w:val="auto"/>
        </w:rPr>
        <w:t>Financement</w:t>
      </w:r>
      <w:bookmarkEnd w:id="14"/>
    </w:p>
    <w:p w14:paraId="0B3686BD" w14:textId="77777777" w:rsidR="009D79A2" w:rsidRPr="00104FBB" w:rsidRDefault="009D79A2" w:rsidP="00BD7E66">
      <w:r w:rsidRPr="00104FBB">
        <w:t>Les ressources du club sont :</w:t>
      </w:r>
    </w:p>
    <w:p w14:paraId="45DBA59A" w14:textId="51B66B8B" w:rsidR="009D79A2" w:rsidRPr="00104FBB" w:rsidRDefault="009D79A2" w:rsidP="00BD7E66">
      <w:r w:rsidRPr="00104FBB">
        <w:t>- les cotisations des membres</w:t>
      </w:r>
      <w:r w:rsidR="00BD7E66" w:rsidRPr="00104FBB">
        <w:br/>
      </w:r>
      <w:r w:rsidRPr="00104FBB">
        <w:t>- les recettes des manifestations</w:t>
      </w:r>
      <w:r w:rsidR="00BD7E66" w:rsidRPr="00104FBB">
        <w:br/>
      </w:r>
      <w:r w:rsidRPr="00104FBB">
        <w:t>- les divers subsides (</w:t>
      </w:r>
      <w:r w:rsidR="00BD7E66" w:rsidRPr="00104FBB">
        <w:t xml:space="preserve">Omega Sports et Loisirs, </w:t>
      </w:r>
      <w:r w:rsidRPr="00104FBB">
        <w:t xml:space="preserve">Sport-Toto, </w:t>
      </w:r>
      <w:r w:rsidR="008A1930" w:rsidRPr="00104FBB">
        <w:t>ville de Bienne, J+S</w:t>
      </w:r>
      <w:r w:rsidR="00BD749F" w:rsidRPr="00104FBB">
        <w:t>, canton de Berne</w:t>
      </w:r>
      <w:r w:rsidR="008A1930" w:rsidRPr="00104FBB">
        <w:t xml:space="preserve">, </w:t>
      </w:r>
      <w:r w:rsidRPr="00104FBB">
        <w:t>dons, etc.).</w:t>
      </w:r>
    </w:p>
    <w:p w14:paraId="166CCD7B" w14:textId="44B502F4" w:rsidR="009D79A2" w:rsidRPr="00104FBB" w:rsidRDefault="009D79A2" w:rsidP="00BD7E66">
      <w:r w:rsidRPr="00104FBB">
        <w:t>Hormis le paiement des cotisations, la responsabilité financière des membres est exclue</w:t>
      </w:r>
      <w:r w:rsidR="008D5586" w:rsidRPr="00104FBB">
        <w:t>,</w:t>
      </w:r>
      <w:r w:rsidRPr="00104FBB">
        <w:t xml:space="preserve"> celle-ci</w:t>
      </w:r>
      <w:r w:rsidR="00BD7E66" w:rsidRPr="00104FBB">
        <w:t xml:space="preserve"> </w:t>
      </w:r>
      <w:r w:rsidRPr="00104FBB">
        <w:t>incombe au club.</w:t>
      </w:r>
    </w:p>
    <w:p w14:paraId="67139490" w14:textId="77777777" w:rsidR="009D79A2" w:rsidRPr="00104FBB" w:rsidRDefault="00B63FD5" w:rsidP="009E6F3A">
      <w:pPr>
        <w:pStyle w:val="Titre1"/>
        <w:rPr>
          <w:color w:val="auto"/>
        </w:rPr>
      </w:pPr>
      <w:bookmarkStart w:id="15" w:name="_Toc198902530"/>
      <w:r w:rsidRPr="00104FBB">
        <w:rPr>
          <w:color w:val="auto"/>
        </w:rPr>
        <w:t>3 Droits et obligations</w:t>
      </w:r>
      <w:bookmarkEnd w:id="15"/>
    </w:p>
    <w:p w14:paraId="753750F2" w14:textId="77777777" w:rsidR="009D79A2" w:rsidRPr="00104FBB" w:rsidRDefault="00B63FD5" w:rsidP="00B63FD5">
      <w:pPr>
        <w:pStyle w:val="Titre2"/>
        <w:rPr>
          <w:color w:val="auto"/>
        </w:rPr>
      </w:pPr>
      <w:bookmarkStart w:id="16" w:name="_Toc198902531"/>
      <w:r w:rsidRPr="00104FBB">
        <w:rPr>
          <w:color w:val="auto"/>
        </w:rPr>
        <w:t xml:space="preserve">3.1 </w:t>
      </w:r>
      <w:r w:rsidR="009D79A2" w:rsidRPr="00104FBB">
        <w:rPr>
          <w:color w:val="auto"/>
        </w:rPr>
        <w:t>Admissions</w:t>
      </w:r>
      <w:bookmarkEnd w:id="16"/>
    </w:p>
    <w:p w14:paraId="66293EAF" w14:textId="77777777" w:rsidR="009D79A2" w:rsidRPr="00104FBB" w:rsidRDefault="009D79A2" w:rsidP="00B63FD5">
      <w:r w:rsidRPr="00104FBB">
        <w:t>Est considéré comme nouveau membre tout candidat qui en fait la demande, sous réserve de</w:t>
      </w:r>
      <w:r w:rsidR="00B63FD5" w:rsidRPr="00104FBB">
        <w:t xml:space="preserve"> </w:t>
      </w:r>
      <w:r w:rsidRPr="00104FBB">
        <w:t>ratification par l’assemblée générale. L’adhésion d’un candidat mineur est par ailleurs soumise à</w:t>
      </w:r>
      <w:r w:rsidR="00B63FD5" w:rsidRPr="00104FBB">
        <w:t xml:space="preserve"> </w:t>
      </w:r>
      <w:r w:rsidRPr="00104FBB">
        <w:t>l’approbation de son représentant légal.</w:t>
      </w:r>
    </w:p>
    <w:p w14:paraId="5756B9A2" w14:textId="77777777" w:rsidR="009D79A2" w:rsidRPr="00104FBB" w:rsidRDefault="009D79A2" w:rsidP="00B63FD5">
      <w:r w:rsidRPr="00104FBB">
        <w:t>Tout membre admis reçoit un exemplaire des statuts</w:t>
      </w:r>
      <w:r w:rsidR="00B63FD5" w:rsidRPr="00104FBB">
        <w:t xml:space="preserve"> et une liste des membres du club</w:t>
      </w:r>
      <w:r w:rsidRPr="00104FBB">
        <w:t>.</w:t>
      </w:r>
    </w:p>
    <w:p w14:paraId="351C5192" w14:textId="77777777" w:rsidR="009D79A2" w:rsidRPr="00104FBB" w:rsidRDefault="006D3A5C" w:rsidP="006D3A5C">
      <w:pPr>
        <w:pStyle w:val="Titre2"/>
        <w:rPr>
          <w:color w:val="auto"/>
        </w:rPr>
      </w:pPr>
      <w:bookmarkStart w:id="17" w:name="_Toc198902532"/>
      <w:r w:rsidRPr="00104FBB">
        <w:rPr>
          <w:color w:val="auto"/>
        </w:rPr>
        <w:t xml:space="preserve">3.2 </w:t>
      </w:r>
      <w:r w:rsidR="009D79A2" w:rsidRPr="00104FBB">
        <w:rPr>
          <w:color w:val="auto"/>
        </w:rPr>
        <w:t>Membres d’honneur</w:t>
      </w:r>
      <w:bookmarkEnd w:id="17"/>
    </w:p>
    <w:p w14:paraId="1A722017" w14:textId="77777777" w:rsidR="009D79A2" w:rsidRPr="00104FBB" w:rsidRDefault="006D3A5C" w:rsidP="003102C3">
      <w:r w:rsidRPr="00104FBB">
        <w:t xml:space="preserve">Un </w:t>
      </w:r>
      <w:r w:rsidR="009D79A2" w:rsidRPr="00104FBB">
        <w:t xml:space="preserve"> membre </w:t>
      </w:r>
      <w:r w:rsidRPr="00104FBB">
        <w:t xml:space="preserve">peut devenir membre </w:t>
      </w:r>
      <w:r w:rsidR="009D79A2" w:rsidRPr="00104FBB">
        <w:t>d’honneur</w:t>
      </w:r>
      <w:r w:rsidRPr="00104FBB">
        <w:t>, sur proposition du comité et/ou de l’assemblée</w:t>
      </w:r>
      <w:r w:rsidR="009D79A2" w:rsidRPr="00104FBB">
        <w:t>. A ce titre, il reçoit une</w:t>
      </w:r>
      <w:r w:rsidRPr="00104FBB">
        <w:t xml:space="preserve"> </w:t>
      </w:r>
      <w:r w:rsidR="009D79A2" w:rsidRPr="00104FBB">
        <w:t>petite attention et est exemp</w:t>
      </w:r>
      <w:r w:rsidR="003102C3" w:rsidRPr="00104FBB">
        <w:t>té du paiement des cotisations.</w:t>
      </w:r>
    </w:p>
    <w:p w14:paraId="2745C1DD" w14:textId="77777777" w:rsidR="009D79A2" w:rsidRPr="00104FBB" w:rsidRDefault="00F2335C" w:rsidP="003102C3">
      <w:pPr>
        <w:pStyle w:val="Titre2"/>
        <w:rPr>
          <w:color w:val="auto"/>
        </w:rPr>
      </w:pPr>
      <w:bookmarkStart w:id="18" w:name="_Toc198902533"/>
      <w:r w:rsidRPr="00104FBB">
        <w:rPr>
          <w:color w:val="auto"/>
        </w:rPr>
        <w:t>3.3</w:t>
      </w:r>
      <w:r w:rsidR="003102C3" w:rsidRPr="00104FBB">
        <w:rPr>
          <w:color w:val="auto"/>
        </w:rPr>
        <w:t xml:space="preserve"> </w:t>
      </w:r>
      <w:r w:rsidR="009D79A2" w:rsidRPr="00104FBB">
        <w:rPr>
          <w:color w:val="auto"/>
        </w:rPr>
        <w:t>Licences</w:t>
      </w:r>
      <w:bookmarkEnd w:id="18"/>
    </w:p>
    <w:p w14:paraId="3A2AF4E8" w14:textId="292F1F4F" w:rsidR="009D79A2" w:rsidRPr="00104FBB" w:rsidRDefault="009D79A2" w:rsidP="003102C3">
      <w:r w:rsidRPr="00104FBB">
        <w:t xml:space="preserve">Pour obtenir une licence de jeu et représenter ainsi le CTT </w:t>
      </w:r>
      <w:r w:rsidR="003102C3" w:rsidRPr="00104FBB">
        <w:t>Omega</w:t>
      </w:r>
      <w:r w:rsidR="008A1930" w:rsidRPr="00104FBB">
        <w:t xml:space="preserve"> Bienne</w:t>
      </w:r>
      <w:r w:rsidRPr="00104FBB">
        <w:t>, il faut être membre du club.</w:t>
      </w:r>
      <w:r w:rsidR="003102C3" w:rsidRPr="00104FBB">
        <w:t xml:space="preserve"> </w:t>
      </w:r>
      <w:r w:rsidRPr="00104FBB">
        <w:t>Un membre non-licencié peut à tout moment demander sa licence.</w:t>
      </w:r>
    </w:p>
    <w:p w14:paraId="1D0235E9" w14:textId="77777777" w:rsidR="009D79A2" w:rsidRPr="00104FBB" w:rsidRDefault="009D79A2" w:rsidP="003102C3">
      <w:r w:rsidRPr="00104FBB">
        <w:t>Le montant de la licence est à la charge du joueur, déduction faite de la participation du club dont le</w:t>
      </w:r>
      <w:r w:rsidR="003102C3" w:rsidRPr="00104FBB">
        <w:t xml:space="preserve"> </w:t>
      </w:r>
      <w:r w:rsidRPr="00104FBB">
        <w:t>montant est fixé par l’assemblée générale.</w:t>
      </w:r>
    </w:p>
    <w:p w14:paraId="78DAE603" w14:textId="77777777" w:rsidR="009D79A2" w:rsidRPr="00104FBB" w:rsidRDefault="00F2335C" w:rsidP="003102C3">
      <w:pPr>
        <w:pStyle w:val="Titre2"/>
        <w:rPr>
          <w:color w:val="auto"/>
        </w:rPr>
      </w:pPr>
      <w:bookmarkStart w:id="19" w:name="_Toc198902534"/>
      <w:r w:rsidRPr="00104FBB">
        <w:rPr>
          <w:color w:val="auto"/>
        </w:rPr>
        <w:t>3.4</w:t>
      </w:r>
      <w:r w:rsidR="003102C3" w:rsidRPr="00104FBB">
        <w:rPr>
          <w:color w:val="auto"/>
        </w:rPr>
        <w:t xml:space="preserve"> </w:t>
      </w:r>
      <w:r w:rsidR="009D79A2" w:rsidRPr="00104FBB">
        <w:rPr>
          <w:color w:val="auto"/>
        </w:rPr>
        <w:t>Cotisations</w:t>
      </w:r>
      <w:bookmarkEnd w:id="19"/>
    </w:p>
    <w:p w14:paraId="00B6EE0A" w14:textId="77777777" w:rsidR="009D79A2" w:rsidRPr="00104FBB" w:rsidRDefault="009D79A2" w:rsidP="003102C3">
      <w:r w:rsidRPr="00104FBB">
        <w:t>Les membres sont tenus de payer le montant des cotisations défini par l’assemblée générale et ce</w:t>
      </w:r>
      <w:r w:rsidR="003102C3" w:rsidRPr="00104FBB">
        <w:t xml:space="preserve"> </w:t>
      </w:r>
      <w:r w:rsidRPr="00104FBB">
        <w:t>dès l’année de leur admission au sein du club.</w:t>
      </w:r>
    </w:p>
    <w:p w14:paraId="04D6AD4F" w14:textId="77777777" w:rsidR="009D79A2" w:rsidRPr="00104FBB" w:rsidRDefault="009D79A2" w:rsidP="003102C3">
      <w:r w:rsidRPr="00104FBB">
        <w:t xml:space="preserve">Les </w:t>
      </w:r>
      <w:r w:rsidR="003102C3" w:rsidRPr="00104FBB">
        <w:t>modifications des cotisations sont définies lors de l’assemblée générale</w:t>
      </w:r>
      <w:r w:rsidRPr="00104FBB">
        <w:t>.</w:t>
      </w:r>
    </w:p>
    <w:p w14:paraId="419B0B47" w14:textId="6A0311BC" w:rsidR="008A1930" w:rsidRPr="00104FBB" w:rsidRDefault="008A1930" w:rsidP="008A1930">
      <w:pPr>
        <w:pStyle w:val="Titre2"/>
        <w:rPr>
          <w:color w:val="auto"/>
        </w:rPr>
      </w:pPr>
      <w:bookmarkStart w:id="20" w:name="_Toc198902535"/>
      <w:r w:rsidRPr="00104FBB">
        <w:rPr>
          <w:color w:val="auto"/>
        </w:rPr>
        <w:t>3.5 Compétences sur les comptes financiers du club</w:t>
      </w:r>
      <w:bookmarkEnd w:id="20"/>
    </w:p>
    <w:p w14:paraId="3A76C19C" w14:textId="2C09FA98" w:rsidR="008A1930" w:rsidRPr="00104FBB" w:rsidRDefault="008A1930" w:rsidP="008A1930">
      <w:r w:rsidRPr="00104FBB">
        <w:t>Le caissier et le président du club ont la signature individuelle sur les différents comptes du club et peuvent disposer de l’accès aux comptes par e-Banking et/ou carte bancaire.</w:t>
      </w:r>
    </w:p>
    <w:p w14:paraId="4760F5DA" w14:textId="7F9E9210" w:rsidR="00EA3D7F" w:rsidRPr="00104FBB" w:rsidRDefault="00EA3D7F" w:rsidP="008A1930">
      <w:r w:rsidRPr="00104FBB">
        <w:t xml:space="preserve">Les compétences financières maximales du comité, sans demander l’approbation de l’assemblée générale, s’élève à </w:t>
      </w:r>
      <w:r w:rsidR="002F0230" w:rsidRPr="00104FBB">
        <w:t>15</w:t>
      </w:r>
      <w:r w:rsidRPr="00104FBB">
        <w:t>00 CHF par cas.</w:t>
      </w:r>
    </w:p>
    <w:p w14:paraId="369EC286" w14:textId="6C5016E4" w:rsidR="008A1930" w:rsidRPr="00104FBB" w:rsidRDefault="00F73CE4" w:rsidP="008A1930">
      <w:r w:rsidRPr="00104FBB">
        <w:t>L’adresse de correspondance est celle, soit du président du club, soit du caissier de club, selon la décision de l’assemblée générale. Tout changement doit se faire par écrit au plus vite auprès des instances compétentes.</w:t>
      </w:r>
    </w:p>
    <w:p w14:paraId="784CD397" w14:textId="34EE288F" w:rsidR="008D5586" w:rsidRPr="00104FBB" w:rsidRDefault="008D5586" w:rsidP="008D5586">
      <w:pPr>
        <w:pStyle w:val="Titre2"/>
        <w:rPr>
          <w:color w:val="auto"/>
        </w:rPr>
      </w:pPr>
      <w:bookmarkStart w:id="21" w:name="_Toc198902536"/>
      <w:r w:rsidRPr="00104FBB">
        <w:rPr>
          <w:color w:val="auto"/>
        </w:rPr>
        <w:t>3.6 Organe de révision</w:t>
      </w:r>
      <w:bookmarkEnd w:id="21"/>
    </w:p>
    <w:p w14:paraId="7180AA97" w14:textId="77777777" w:rsidR="008D5586" w:rsidRPr="00104FBB" w:rsidRDefault="008D5586" w:rsidP="008D5586">
      <w:r w:rsidRPr="00104FBB">
        <w:t xml:space="preserve">L’assemblée des membres élit deux vérificatrices ou vérificateurs des comptes pour un mandat de deux ans en qualité d’organe de révision ainsi qu’une suppléante ou un suppléant. La réélection est autorisée. </w:t>
      </w:r>
    </w:p>
    <w:p w14:paraId="563B1817" w14:textId="77777777" w:rsidR="008D5586" w:rsidRPr="00104FBB" w:rsidRDefault="008D5586" w:rsidP="008D5586">
      <w:r w:rsidRPr="00104FBB">
        <w:t xml:space="preserve">L’assemblée des membres peut également choisir une société de révision externe pour la même durée de mandat. </w:t>
      </w:r>
    </w:p>
    <w:p w14:paraId="2A85046F" w14:textId="77777777" w:rsidR="008D5586" w:rsidRPr="00104FBB" w:rsidRDefault="008D5586" w:rsidP="008D5586">
      <w:r w:rsidRPr="00104FBB">
        <w:t xml:space="preserve">L’organe de révision est chargé de vérifier l’exactitude des comptes annuels. Il est autorisé à tout moment à consulter la comptabilité et les pièces justificatives. </w:t>
      </w:r>
    </w:p>
    <w:p w14:paraId="462A3B83" w14:textId="19995600" w:rsidR="008D5586" w:rsidRPr="00104FBB" w:rsidRDefault="008D5586" w:rsidP="008D5586">
      <w:r w:rsidRPr="00104FBB">
        <w:t>L’organe de révision doit remettre un rapport écrit à l’assemblée des membres.</w:t>
      </w:r>
    </w:p>
    <w:p w14:paraId="289374F1" w14:textId="77777777" w:rsidR="008D5586" w:rsidRPr="00104FBB" w:rsidRDefault="008D5586" w:rsidP="008A1930"/>
    <w:p w14:paraId="504ED073" w14:textId="77777777" w:rsidR="008D5586" w:rsidRPr="00104FBB" w:rsidRDefault="008D5586" w:rsidP="008A1930"/>
    <w:p w14:paraId="3AC3619A" w14:textId="6619DE00" w:rsidR="009D79A2" w:rsidRPr="00104FBB" w:rsidRDefault="00F2335C" w:rsidP="003102C3">
      <w:pPr>
        <w:pStyle w:val="Titre2"/>
        <w:rPr>
          <w:color w:val="auto"/>
        </w:rPr>
      </w:pPr>
      <w:bookmarkStart w:id="22" w:name="_Toc198902537"/>
      <w:r w:rsidRPr="00104FBB">
        <w:rPr>
          <w:color w:val="auto"/>
        </w:rPr>
        <w:t>3.</w:t>
      </w:r>
      <w:r w:rsidR="008D5586" w:rsidRPr="00104FBB">
        <w:rPr>
          <w:color w:val="auto"/>
        </w:rPr>
        <w:t>7</w:t>
      </w:r>
      <w:r w:rsidR="003102C3" w:rsidRPr="00104FBB">
        <w:rPr>
          <w:color w:val="auto"/>
        </w:rPr>
        <w:t xml:space="preserve"> </w:t>
      </w:r>
      <w:r w:rsidR="009D79A2" w:rsidRPr="00104FBB">
        <w:rPr>
          <w:color w:val="auto"/>
        </w:rPr>
        <w:t>Droits des membres</w:t>
      </w:r>
      <w:bookmarkEnd w:id="22"/>
    </w:p>
    <w:p w14:paraId="7484353B" w14:textId="77777777" w:rsidR="009D79A2" w:rsidRPr="00104FBB" w:rsidRDefault="009D79A2" w:rsidP="005767D4">
      <w:r w:rsidRPr="00104FBB">
        <w:t>Chaque membre a le droit de disposer d’une manière équitable des installations, du matériel et des</w:t>
      </w:r>
      <w:r w:rsidR="005767D4" w:rsidRPr="00104FBB">
        <w:t xml:space="preserve"> </w:t>
      </w:r>
      <w:r w:rsidRPr="00104FBB">
        <w:t>facilités que le club offre à ses membres.</w:t>
      </w:r>
    </w:p>
    <w:p w14:paraId="0EFB02AF" w14:textId="3D3A61A8" w:rsidR="009D79A2" w:rsidRPr="00104FBB" w:rsidRDefault="00F2335C" w:rsidP="005767D4">
      <w:pPr>
        <w:pStyle w:val="Titre2"/>
        <w:rPr>
          <w:color w:val="auto"/>
        </w:rPr>
      </w:pPr>
      <w:bookmarkStart w:id="23" w:name="_Toc198902538"/>
      <w:r w:rsidRPr="00104FBB">
        <w:rPr>
          <w:color w:val="auto"/>
        </w:rPr>
        <w:t>3.</w:t>
      </w:r>
      <w:r w:rsidR="008D5586" w:rsidRPr="00104FBB">
        <w:rPr>
          <w:color w:val="auto"/>
        </w:rPr>
        <w:t>8</w:t>
      </w:r>
      <w:r w:rsidR="009D79A2" w:rsidRPr="00104FBB">
        <w:rPr>
          <w:color w:val="auto"/>
        </w:rPr>
        <w:t xml:space="preserve"> Devoirs des membres</w:t>
      </w:r>
      <w:bookmarkEnd w:id="23"/>
    </w:p>
    <w:p w14:paraId="4EA2BCEE" w14:textId="77777777" w:rsidR="009D79A2" w:rsidRPr="00104FBB" w:rsidRDefault="009D79A2" w:rsidP="005767D4">
      <w:r w:rsidRPr="00104FBB">
        <w:t>Lors des entraînements ainsi que lors de leur participation à un championnat ou à toute autre</w:t>
      </w:r>
      <w:r w:rsidR="005767D4" w:rsidRPr="00104FBB">
        <w:t xml:space="preserve"> </w:t>
      </w:r>
      <w:r w:rsidRPr="00104FBB">
        <w:t>manifestation, les membres du club devront se comporter correctement et se conformer aux</w:t>
      </w:r>
      <w:r w:rsidR="005767D4" w:rsidRPr="00104FBB">
        <w:t xml:space="preserve"> </w:t>
      </w:r>
      <w:r w:rsidRPr="00104FBB">
        <w:t>règlements établis.</w:t>
      </w:r>
    </w:p>
    <w:p w14:paraId="5436C9A1" w14:textId="26E5A43D" w:rsidR="009D79A2" w:rsidRPr="00104FBB" w:rsidRDefault="00F2335C" w:rsidP="005767D4">
      <w:pPr>
        <w:pStyle w:val="Titre2"/>
        <w:rPr>
          <w:color w:val="auto"/>
        </w:rPr>
      </w:pPr>
      <w:bookmarkStart w:id="24" w:name="_Toc198902539"/>
      <w:r w:rsidRPr="00104FBB">
        <w:rPr>
          <w:color w:val="auto"/>
        </w:rPr>
        <w:t>3.</w:t>
      </w:r>
      <w:r w:rsidR="008D5586" w:rsidRPr="00104FBB">
        <w:rPr>
          <w:color w:val="auto"/>
        </w:rPr>
        <w:t>9</w:t>
      </w:r>
      <w:r w:rsidR="009D79A2" w:rsidRPr="00104FBB">
        <w:rPr>
          <w:color w:val="auto"/>
        </w:rPr>
        <w:t xml:space="preserve"> Droit de participation</w:t>
      </w:r>
      <w:bookmarkEnd w:id="24"/>
    </w:p>
    <w:p w14:paraId="54E21727" w14:textId="77777777" w:rsidR="009D79A2" w:rsidRPr="00104FBB" w:rsidRDefault="009D79A2" w:rsidP="005767D4">
      <w:r w:rsidRPr="00104FBB">
        <w:t>Chaque membre ayant atteint l’âge de 16 ans révolus</w:t>
      </w:r>
      <w:r w:rsidR="005767D4" w:rsidRPr="00104FBB">
        <w:t>,</w:t>
      </w:r>
      <w:r w:rsidR="00F2335C" w:rsidRPr="00104FBB">
        <w:t xml:space="preserve"> sauf les membres du groupe sénior,</w:t>
      </w:r>
      <w:r w:rsidRPr="00104FBB">
        <w:t xml:space="preserve"> dispose d’une voix à l’assemblée générale. La</w:t>
      </w:r>
      <w:r w:rsidR="005767D4" w:rsidRPr="00104FBB">
        <w:t xml:space="preserve"> </w:t>
      </w:r>
      <w:r w:rsidRPr="00104FBB">
        <w:t>représentation par procuration n’est pas admise.</w:t>
      </w:r>
    </w:p>
    <w:p w14:paraId="009F2211" w14:textId="765FC186" w:rsidR="00F2335C" w:rsidRPr="00104FBB" w:rsidRDefault="00F2335C" w:rsidP="00F2335C">
      <w:pPr>
        <w:pStyle w:val="Titre2"/>
        <w:rPr>
          <w:color w:val="auto"/>
        </w:rPr>
      </w:pPr>
      <w:bookmarkStart w:id="25" w:name="_Toc198902540"/>
      <w:r w:rsidRPr="00104FBB">
        <w:rPr>
          <w:color w:val="auto"/>
        </w:rPr>
        <w:t>3.</w:t>
      </w:r>
      <w:r w:rsidR="008D5586" w:rsidRPr="00104FBB">
        <w:rPr>
          <w:color w:val="auto"/>
        </w:rPr>
        <w:t>10</w:t>
      </w:r>
      <w:r w:rsidRPr="00104FBB">
        <w:rPr>
          <w:color w:val="auto"/>
        </w:rPr>
        <w:t xml:space="preserve"> Membres du groupe sénior</w:t>
      </w:r>
      <w:bookmarkEnd w:id="25"/>
    </w:p>
    <w:p w14:paraId="73EA930E" w14:textId="0FD0E2E8" w:rsidR="00F2335C" w:rsidRPr="00104FBB" w:rsidRDefault="00F2335C" w:rsidP="00F2335C">
      <w:r w:rsidRPr="00104FBB">
        <w:t>Les membres du groupe sénior ne participent pas aux entraînements ou aux équipes de championnats et ne sont pas invités aux assemblées du club. Ils ont accès aux locaux ainsi qu’au matériel du club, en dehors des heures d’entraînement et des matches de championnat</w:t>
      </w:r>
      <w:r w:rsidR="008A1930" w:rsidRPr="00104FBB">
        <w:t>.</w:t>
      </w:r>
    </w:p>
    <w:p w14:paraId="02B61544" w14:textId="74DD81E3" w:rsidR="008D5586" w:rsidRPr="00104FBB" w:rsidRDefault="008D5586" w:rsidP="008D5586">
      <w:pPr>
        <w:pStyle w:val="Titre2"/>
        <w:rPr>
          <w:color w:val="auto"/>
        </w:rPr>
      </w:pPr>
      <w:bookmarkStart w:id="26" w:name="_Toc198902541"/>
      <w:r w:rsidRPr="00104FBB">
        <w:rPr>
          <w:color w:val="auto"/>
        </w:rPr>
        <w:t>3.11 Quota de genre</w:t>
      </w:r>
      <w:bookmarkEnd w:id="26"/>
    </w:p>
    <w:p w14:paraId="3A1FCDAF" w14:textId="42733BF6" w:rsidR="008D5586" w:rsidRPr="00104FBB" w:rsidRDefault="00054FEA" w:rsidP="008D5586">
      <w:pPr>
        <w:pStyle w:val="Default"/>
        <w:rPr>
          <w:rFonts w:asciiTheme="minorHAnsi" w:hAnsiTheme="minorHAnsi" w:cstheme="minorBidi"/>
          <w:color w:val="auto"/>
          <w:sz w:val="22"/>
          <w:szCs w:val="22"/>
        </w:rPr>
      </w:pPr>
      <w:r w:rsidRPr="00104FBB">
        <w:rPr>
          <w:rFonts w:asciiTheme="minorHAnsi" w:hAnsiTheme="minorHAnsi" w:cstheme="minorBidi"/>
          <w:color w:val="auto"/>
          <w:sz w:val="22"/>
          <w:szCs w:val="22"/>
        </w:rPr>
        <w:t xml:space="preserve">Dans la mesure du possible, chaque sexe est représenté de manière équilibrée au sein du comité du club. Les capacités et compétences de </w:t>
      </w:r>
      <w:proofErr w:type="spellStart"/>
      <w:r w:rsidRPr="00104FBB">
        <w:rPr>
          <w:rFonts w:asciiTheme="minorHAnsi" w:hAnsiTheme="minorHAnsi" w:cstheme="minorBidi"/>
          <w:color w:val="auto"/>
          <w:sz w:val="22"/>
          <w:szCs w:val="22"/>
        </w:rPr>
        <w:t>chacun-e</w:t>
      </w:r>
      <w:proofErr w:type="spellEnd"/>
      <w:r w:rsidRPr="00104FBB">
        <w:rPr>
          <w:rFonts w:asciiTheme="minorHAnsi" w:hAnsiTheme="minorHAnsi" w:cstheme="minorBidi"/>
          <w:color w:val="auto"/>
          <w:sz w:val="22"/>
          <w:szCs w:val="22"/>
        </w:rPr>
        <w:t xml:space="preserve"> doivent faire l’objet d’une minutieuse évaluation et être mis sur le même pied d’égalité.  </w:t>
      </w:r>
    </w:p>
    <w:p w14:paraId="2281837A" w14:textId="77777777" w:rsidR="00054FEA" w:rsidRPr="00104FBB" w:rsidRDefault="00054FEA" w:rsidP="008D5586">
      <w:pPr>
        <w:pStyle w:val="Default"/>
        <w:rPr>
          <w:rFonts w:asciiTheme="minorHAnsi" w:hAnsiTheme="minorHAnsi" w:cstheme="minorBidi"/>
          <w:color w:val="auto"/>
          <w:sz w:val="22"/>
          <w:szCs w:val="22"/>
        </w:rPr>
      </w:pPr>
    </w:p>
    <w:p w14:paraId="55E1AB23" w14:textId="09D5EB79" w:rsidR="008D5586" w:rsidRPr="00104FBB" w:rsidRDefault="008D5586" w:rsidP="008D5586">
      <w:pPr>
        <w:pStyle w:val="Titre2"/>
        <w:rPr>
          <w:color w:val="auto"/>
        </w:rPr>
      </w:pPr>
      <w:bookmarkStart w:id="27" w:name="_Toc198902542"/>
      <w:r w:rsidRPr="00104FBB">
        <w:rPr>
          <w:color w:val="auto"/>
        </w:rPr>
        <w:t>3.12 Limitation de la durée des mandats</w:t>
      </w:r>
      <w:bookmarkEnd w:id="27"/>
    </w:p>
    <w:p w14:paraId="743CFA8E" w14:textId="4A151F99" w:rsidR="008D5586" w:rsidRPr="00104FBB" w:rsidRDefault="008D5586" w:rsidP="008D5586">
      <w:r w:rsidRPr="00104FBB">
        <w:t xml:space="preserve">Les membres de l’organe de direction suprême sont élus pour un mandat de quatre ans. Ils peuvent être réélus. </w:t>
      </w:r>
    </w:p>
    <w:p w14:paraId="222B91D9" w14:textId="55F3AC41" w:rsidR="008D5586" w:rsidRPr="00104FBB" w:rsidRDefault="008D5586" w:rsidP="008D5586">
      <w:r w:rsidRPr="00104FBB">
        <w:t xml:space="preserve">Un mandat commence avec l’assemblée des membres ordinaire d’une année bissextile. </w:t>
      </w:r>
    </w:p>
    <w:p w14:paraId="061E2F98" w14:textId="3B9ECBAE" w:rsidR="008D5586" w:rsidRPr="00104FBB" w:rsidRDefault="00054FEA" w:rsidP="008D5586">
      <w:r w:rsidRPr="00104FBB">
        <w:t>Dans la mesure du possible, la</w:t>
      </w:r>
      <w:r w:rsidR="008D5586" w:rsidRPr="00104FBB">
        <w:t xml:space="preserve"> durée totale du mandat d’un membre du comité directeur ne doit pas dépasser douze ans respectivement seize ans si au moins un mandat est effectué en tant que présidente ou président.</w:t>
      </w:r>
    </w:p>
    <w:p w14:paraId="05841647" w14:textId="45537E80" w:rsidR="008D5586" w:rsidRPr="00104FBB" w:rsidRDefault="008D5586" w:rsidP="008D5586">
      <w:pPr>
        <w:pStyle w:val="Titre2"/>
        <w:rPr>
          <w:color w:val="auto"/>
        </w:rPr>
      </w:pPr>
      <w:bookmarkStart w:id="28" w:name="_Toc198902543"/>
      <w:r w:rsidRPr="00104FBB">
        <w:rPr>
          <w:color w:val="auto"/>
        </w:rPr>
        <w:t>3.13 Conflits d’intérêts</w:t>
      </w:r>
      <w:bookmarkEnd w:id="28"/>
    </w:p>
    <w:p w14:paraId="0206E4F2" w14:textId="77777777" w:rsidR="008D5586" w:rsidRPr="00104FBB" w:rsidRDefault="008D5586" w:rsidP="008D5586">
      <w:r w:rsidRPr="00104FBB">
        <w:t xml:space="preserve">Les membres du comité directeur s’acquittent de leurs obligations avec le soin et l’efficacité qui s’imposent et au mieux de leurs capacités. </w:t>
      </w:r>
    </w:p>
    <w:p w14:paraId="3CFB4A7D" w14:textId="77777777" w:rsidR="008D5586" w:rsidRPr="00104FBB" w:rsidRDefault="008D5586" w:rsidP="008D5586">
      <w:r w:rsidRPr="00104FBB">
        <w:t>Ils exercent leur activité exclusivement dans l’intérêt du club.</w:t>
      </w:r>
    </w:p>
    <w:p w14:paraId="3059A2C8" w14:textId="77777777" w:rsidR="008D5586" w:rsidRPr="00104FBB" w:rsidRDefault="008D5586" w:rsidP="008D5586">
      <w:r w:rsidRPr="00104FBB">
        <w:t xml:space="preserve">S'il existe un risque de conflit d'intérêts pour un membre du comité directeur concernant une décision dudit comité, il en informe la présidente ou le président et se retire au moment des délibérations et de la prise de décision. En outre, cette personne s’abstient de tout échange avec les autres membres du comité directeur concernant la décision. L'abstention de vote en raison d’un conflit d’intérêts doit être consignée dans le procès-verbal. </w:t>
      </w:r>
    </w:p>
    <w:p w14:paraId="19A71261" w14:textId="77777777" w:rsidR="008D5586" w:rsidRPr="00104FBB" w:rsidRDefault="008D5586" w:rsidP="008D5586">
      <w:r w:rsidRPr="00104FBB">
        <w:t xml:space="preserve">Si le conflit d’intérêts touche la présidente ou le président, c’est à elle ou à lui d’en informer sa suppléante ou son suppléant. </w:t>
      </w:r>
    </w:p>
    <w:p w14:paraId="69F06633" w14:textId="77777777" w:rsidR="008D5586" w:rsidRPr="00104FBB" w:rsidRDefault="008D5586" w:rsidP="008D5586">
      <w:r w:rsidRPr="00104FBB">
        <w:t xml:space="preserve">Si le membre concerné conteste l’allégation de conflit d’intérêts, le comité directeur prend une décision à laquelle ne participe pas le membre concerné. </w:t>
      </w:r>
    </w:p>
    <w:p w14:paraId="6986879E" w14:textId="2E049BA1" w:rsidR="008D5586" w:rsidRPr="00104FBB" w:rsidRDefault="008D5586" w:rsidP="008D5586">
      <w:pPr>
        <w:pStyle w:val="Titre2"/>
        <w:rPr>
          <w:color w:val="auto"/>
        </w:rPr>
      </w:pPr>
      <w:bookmarkStart w:id="29" w:name="_Toc198902544"/>
      <w:r w:rsidRPr="00104FBB">
        <w:rPr>
          <w:color w:val="auto"/>
        </w:rPr>
        <w:t>3.15 Prévention de la manipulation des compétitions</w:t>
      </w:r>
      <w:bookmarkEnd w:id="29"/>
    </w:p>
    <w:p w14:paraId="208BBA62" w14:textId="3BCFA6A7" w:rsidR="008D5586" w:rsidRPr="00104FBB" w:rsidRDefault="008D5586" w:rsidP="008D5586">
      <w:r w:rsidRPr="00104FBB">
        <w:t>Les membres du club pratiquent le tennis de table avec fair-play. Ils s’abstiennent de toute forme d’influence déloyale et de manipulation des compétitions sportives et respectent les prescriptions correspondantes de l’ITTF et des Statuts en matière d’éthique de Swiss Olympic.</w:t>
      </w:r>
    </w:p>
    <w:p w14:paraId="091878BA" w14:textId="311F4C6A" w:rsidR="009D79A2" w:rsidRPr="00104FBB" w:rsidRDefault="00F2335C" w:rsidP="005767D4">
      <w:pPr>
        <w:pStyle w:val="Titre2"/>
        <w:rPr>
          <w:color w:val="auto"/>
        </w:rPr>
      </w:pPr>
      <w:bookmarkStart w:id="30" w:name="_Toc198902545"/>
      <w:r w:rsidRPr="00104FBB">
        <w:rPr>
          <w:color w:val="auto"/>
        </w:rPr>
        <w:t>3.</w:t>
      </w:r>
      <w:r w:rsidR="008A1930" w:rsidRPr="00104FBB">
        <w:rPr>
          <w:color w:val="auto"/>
        </w:rPr>
        <w:t>1</w:t>
      </w:r>
      <w:r w:rsidR="008D5586" w:rsidRPr="00104FBB">
        <w:rPr>
          <w:color w:val="auto"/>
        </w:rPr>
        <w:t>6</w:t>
      </w:r>
      <w:r w:rsidR="009D79A2" w:rsidRPr="00104FBB">
        <w:rPr>
          <w:color w:val="auto"/>
        </w:rPr>
        <w:t xml:space="preserve"> Démissions</w:t>
      </w:r>
      <w:bookmarkEnd w:id="30"/>
    </w:p>
    <w:p w14:paraId="0ADC2129" w14:textId="77777777" w:rsidR="009D79A2" w:rsidRPr="00104FBB" w:rsidRDefault="009D79A2" w:rsidP="005767D4">
      <w:r w:rsidRPr="00104FBB">
        <w:t>Chaque membre peut démissionner en tout temps, par écrit. Sa cotisation pour la saison en cours</w:t>
      </w:r>
      <w:r w:rsidR="005767D4" w:rsidRPr="00104FBB">
        <w:t xml:space="preserve"> </w:t>
      </w:r>
      <w:r w:rsidRPr="00104FBB">
        <w:t>restera cependant acquise, respectivement due.</w:t>
      </w:r>
    </w:p>
    <w:p w14:paraId="39F0CE1A" w14:textId="1616230E" w:rsidR="009D79A2" w:rsidRPr="00104FBB" w:rsidRDefault="00F2335C" w:rsidP="005767D4">
      <w:pPr>
        <w:pStyle w:val="Titre2"/>
        <w:rPr>
          <w:color w:val="auto"/>
        </w:rPr>
      </w:pPr>
      <w:bookmarkStart w:id="31" w:name="_Toc198902546"/>
      <w:r w:rsidRPr="00104FBB">
        <w:rPr>
          <w:color w:val="auto"/>
        </w:rPr>
        <w:t>3.1</w:t>
      </w:r>
      <w:r w:rsidR="008D5586" w:rsidRPr="00104FBB">
        <w:rPr>
          <w:color w:val="auto"/>
        </w:rPr>
        <w:t>7</w:t>
      </w:r>
      <w:r w:rsidR="009D79A2" w:rsidRPr="00104FBB">
        <w:rPr>
          <w:color w:val="auto"/>
        </w:rPr>
        <w:t xml:space="preserve"> Radiations</w:t>
      </w:r>
      <w:bookmarkEnd w:id="31"/>
    </w:p>
    <w:p w14:paraId="661F9BBA" w14:textId="77777777" w:rsidR="009D79A2" w:rsidRPr="00104FBB" w:rsidRDefault="009D79A2" w:rsidP="005767D4">
      <w:r w:rsidRPr="00104FBB">
        <w:t>Les membres qui ne font pas face à leurs obligations financières vis à vis du club ou qui n’observent</w:t>
      </w:r>
      <w:r w:rsidR="005767D4" w:rsidRPr="00104FBB">
        <w:t xml:space="preserve"> </w:t>
      </w:r>
      <w:r w:rsidRPr="00104FBB">
        <w:t>pas les statuts peuvent être radiés par l’assemblée générale, sur proposition du comité.</w:t>
      </w:r>
    </w:p>
    <w:p w14:paraId="65A61811" w14:textId="77777777" w:rsidR="009D79A2" w:rsidRPr="00104FBB" w:rsidRDefault="009D79A2" w:rsidP="005767D4">
      <w:r w:rsidRPr="00104FBB">
        <w:t>Les radiations doivent être ratifiées à la majorité des 2/3 des membres votant à l’assemblée</w:t>
      </w:r>
      <w:r w:rsidR="005767D4" w:rsidRPr="00104FBB">
        <w:t xml:space="preserve"> </w:t>
      </w:r>
      <w:r w:rsidRPr="00104FBB">
        <w:t>générale.</w:t>
      </w:r>
    </w:p>
    <w:p w14:paraId="2FF63ACA" w14:textId="77777777" w:rsidR="009D79A2" w:rsidRPr="00104FBB" w:rsidRDefault="005767D4" w:rsidP="005767D4">
      <w:pPr>
        <w:pStyle w:val="Titre1"/>
        <w:rPr>
          <w:color w:val="auto"/>
        </w:rPr>
      </w:pPr>
      <w:bookmarkStart w:id="32" w:name="_Toc198902547"/>
      <w:r w:rsidRPr="00104FBB">
        <w:rPr>
          <w:color w:val="auto"/>
        </w:rPr>
        <w:t>4 Dissolution</w:t>
      </w:r>
      <w:bookmarkEnd w:id="32"/>
    </w:p>
    <w:p w14:paraId="143A1F78" w14:textId="77777777" w:rsidR="009D79A2" w:rsidRPr="00104FBB" w:rsidRDefault="005767D4" w:rsidP="005767D4">
      <w:pPr>
        <w:pStyle w:val="Titre2"/>
        <w:rPr>
          <w:color w:val="auto"/>
        </w:rPr>
      </w:pPr>
      <w:bookmarkStart w:id="33" w:name="_Toc198902548"/>
      <w:r w:rsidRPr="00104FBB">
        <w:rPr>
          <w:color w:val="auto"/>
        </w:rPr>
        <w:t>4.1</w:t>
      </w:r>
      <w:r w:rsidR="009D79A2" w:rsidRPr="00104FBB">
        <w:rPr>
          <w:color w:val="auto"/>
        </w:rPr>
        <w:t xml:space="preserve"> Conditions</w:t>
      </w:r>
      <w:bookmarkEnd w:id="33"/>
    </w:p>
    <w:p w14:paraId="14D5E808" w14:textId="77777777" w:rsidR="009D79A2" w:rsidRPr="00104FBB" w:rsidRDefault="009D79A2" w:rsidP="005767D4">
      <w:pPr>
        <w:pStyle w:val="Sansinterligne"/>
      </w:pPr>
      <w:r w:rsidRPr="00104FBB">
        <w:t>Une proposition en ce sens ne peut être examinée que si elle figure à l’ordre du jour d’une</w:t>
      </w:r>
      <w:r w:rsidR="005767D4" w:rsidRPr="00104FBB">
        <w:t xml:space="preserve"> </w:t>
      </w:r>
      <w:r w:rsidRPr="00104FBB">
        <w:t>assemblée générale.</w:t>
      </w:r>
    </w:p>
    <w:p w14:paraId="6D333F8A" w14:textId="77777777" w:rsidR="009D79A2" w:rsidRPr="00104FBB" w:rsidRDefault="009D79A2" w:rsidP="005767D4">
      <w:pPr>
        <w:pStyle w:val="Sansinterligne"/>
      </w:pPr>
      <w:r w:rsidRPr="00104FBB">
        <w:t>La dissolution de la société doit être prononcée à la majorité des 2/3 des membres inscrits au club</w:t>
      </w:r>
      <w:r w:rsidR="005767D4" w:rsidRPr="00104FBB">
        <w:t xml:space="preserve"> </w:t>
      </w:r>
      <w:r w:rsidRPr="00104FBB">
        <w:t>ou à la majorité simple lors d’une assemblée extraordinaire convoquée à cet effet.</w:t>
      </w:r>
    </w:p>
    <w:p w14:paraId="621979A8" w14:textId="77777777" w:rsidR="009D79A2" w:rsidRPr="00104FBB" w:rsidRDefault="005767D4" w:rsidP="005767D4">
      <w:pPr>
        <w:pStyle w:val="Titre2"/>
        <w:rPr>
          <w:color w:val="auto"/>
        </w:rPr>
      </w:pPr>
      <w:bookmarkStart w:id="34" w:name="_Toc198902549"/>
      <w:r w:rsidRPr="00104FBB">
        <w:rPr>
          <w:color w:val="auto"/>
        </w:rPr>
        <w:t>4.2</w:t>
      </w:r>
      <w:r w:rsidR="009D79A2" w:rsidRPr="00104FBB">
        <w:rPr>
          <w:color w:val="auto"/>
        </w:rPr>
        <w:t xml:space="preserve"> Liquidateur</w:t>
      </w:r>
      <w:bookmarkEnd w:id="34"/>
    </w:p>
    <w:p w14:paraId="065D0ADC" w14:textId="77777777" w:rsidR="009D79A2" w:rsidRPr="00104FBB" w:rsidRDefault="009D79A2" w:rsidP="005767D4">
      <w:r w:rsidRPr="00104FBB">
        <w:t>Le comité en charge fonctionne comme liquidateur.</w:t>
      </w:r>
    </w:p>
    <w:p w14:paraId="3A7651D2" w14:textId="77777777" w:rsidR="009D79A2" w:rsidRPr="00104FBB" w:rsidRDefault="005767D4" w:rsidP="005767D4">
      <w:pPr>
        <w:pStyle w:val="Titre2"/>
        <w:rPr>
          <w:color w:val="auto"/>
        </w:rPr>
      </w:pPr>
      <w:bookmarkStart w:id="35" w:name="_Toc198902550"/>
      <w:r w:rsidRPr="00104FBB">
        <w:rPr>
          <w:color w:val="auto"/>
        </w:rPr>
        <w:t>4.3</w:t>
      </w:r>
      <w:r w:rsidR="009D79A2" w:rsidRPr="00104FBB">
        <w:rPr>
          <w:color w:val="auto"/>
        </w:rPr>
        <w:t xml:space="preserve"> Dispositions particulières</w:t>
      </w:r>
      <w:bookmarkEnd w:id="35"/>
    </w:p>
    <w:p w14:paraId="682DAC18" w14:textId="77777777" w:rsidR="009D79A2" w:rsidRPr="00104FBB" w:rsidRDefault="009D79A2" w:rsidP="005767D4">
      <w:r w:rsidRPr="00104FBB">
        <w:t xml:space="preserve">Les biens de la société sont remis </w:t>
      </w:r>
      <w:r w:rsidR="005767D4" w:rsidRPr="00104FBB">
        <w:t>à Sports et Loisirs Omega Bienne</w:t>
      </w:r>
      <w:r w:rsidRPr="00104FBB">
        <w:t>. Ces biens seront tenus à disposition des personnes qui reconstituent</w:t>
      </w:r>
      <w:r w:rsidR="005767D4" w:rsidRPr="00104FBB">
        <w:t xml:space="preserve"> </w:t>
      </w:r>
      <w:r w:rsidRPr="00104FBB">
        <w:t xml:space="preserve">légalement le club ou créent un nouveau club de tennis de table </w:t>
      </w:r>
      <w:r w:rsidR="005767D4" w:rsidRPr="00104FBB">
        <w:t>au sein de Sports et Loisirs Omega Bienne</w:t>
      </w:r>
      <w:r w:rsidRPr="00104FBB">
        <w:t>. Ce délai</w:t>
      </w:r>
      <w:r w:rsidR="005767D4" w:rsidRPr="00104FBB">
        <w:t xml:space="preserve"> </w:t>
      </w:r>
      <w:r w:rsidRPr="00104FBB">
        <w:t xml:space="preserve">de 5 ans expiré, les biens du club dissous </w:t>
      </w:r>
      <w:r w:rsidR="005767D4" w:rsidRPr="00104FBB">
        <w:t xml:space="preserve">restent en main de Sports et Loisirs Omega Bienne, </w:t>
      </w:r>
      <w:r w:rsidRPr="00104FBB">
        <w:t>qui en dispose conformément à ses statuts.</w:t>
      </w:r>
    </w:p>
    <w:p w14:paraId="3B300782" w14:textId="77777777" w:rsidR="009D79A2" w:rsidRPr="00104FBB" w:rsidRDefault="009D79A2" w:rsidP="005767D4">
      <w:r w:rsidRPr="00104FBB">
        <w:t>En cas de fusion avec un autre club régional, les biens de la société seront remis intégralement à la</w:t>
      </w:r>
      <w:r w:rsidR="005767D4" w:rsidRPr="00104FBB">
        <w:t xml:space="preserve"> </w:t>
      </w:r>
      <w:r w:rsidRPr="00104FBB">
        <w:t>nouvelle entité qui en disposera conformément à ses statuts.</w:t>
      </w:r>
    </w:p>
    <w:p w14:paraId="3C9CEA8E" w14:textId="77777777" w:rsidR="009D79A2" w:rsidRPr="00104FBB" w:rsidRDefault="005767D4" w:rsidP="005767D4">
      <w:pPr>
        <w:pStyle w:val="Titre1"/>
        <w:rPr>
          <w:color w:val="auto"/>
        </w:rPr>
      </w:pPr>
      <w:bookmarkStart w:id="36" w:name="_Toc198902551"/>
      <w:r w:rsidRPr="00104FBB">
        <w:rPr>
          <w:color w:val="auto"/>
        </w:rPr>
        <w:t>5 Validité</w:t>
      </w:r>
      <w:bookmarkEnd w:id="36"/>
    </w:p>
    <w:p w14:paraId="6ADF2BBD" w14:textId="77777777" w:rsidR="00432C14" w:rsidRPr="00104FBB" w:rsidRDefault="009D79A2" w:rsidP="005767D4">
      <w:r w:rsidRPr="00104FBB">
        <w:t>Ces statuts entrent en vigueur immédiatement et annulent les précédents.</w:t>
      </w:r>
      <w:r w:rsidR="005767D4" w:rsidRPr="00104FBB">
        <w:t xml:space="preserve"> </w:t>
      </w:r>
      <w:r w:rsidRPr="00104FBB">
        <w:t>Ils n’ont pas d’effet rétroactif.</w:t>
      </w:r>
    </w:p>
    <w:p w14:paraId="0E9DEFEB" w14:textId="2435A82A" w:rsidR="009D79A2" w:rsidRPr="00104FBB" w:rsidRDefault="009D79A2" w:rsidP="005767D4">
      <w:r w:rsidRPr="00104FBB">
        <w:t xml:space="preserve">Adoptés par l’assemblée générale </w:t>
      </w:r>
      <w:r w:rsidR="00C87D7D" w:rsidRPr="00104FBB">
        <w:t xml:space="preserve">ordinaire </w:t>
      </w:r>
      <w:r w:rsidRPr="00104FBB">
        <w:t xml:space="preserve">du </w:t>
      </w:r>
      <w:r w:rsidR="008A1930" w:rsidRPr="00104FBB">
        <w:t>jeudi</w:t>
      </w:r>
      <w:r w:rsidR="00C87D7D" w:rsidRPr="00104FBB">
        <w:t xml:space="preserve"> </w:t>
      </w:r>
      <w:r w:rsidR="008D5586" w:rsidRPr="00104FBB">
        <w:t>5</w:t>
      </w:r>
      <w:r w:rsidR="00BD749F" w:rsidRPr="00104FBB">
        <w:t xml:space="preserve"> juin</w:t>
      </w:r>
      <w:r w:rsidR="001A6BA3" w:rsidRPr="00104FBB">
        <w:t xml:space="preserve"> 20</w:t>
      </w:r>
      <w:r w:rsidR="008A1930" w:rsidRPr="00104FBB">
        <w:t>25</w:t>
      </w:r>
    </w:p>
    <w:p w14:paraId="7D26BB1A" w14:textId="77777777" w:rsidR="00C87D7D" w:rsidRPr="00104FBB" w:rsidRDefault="00C87D7D" w:rsidP="008A1930">
      <w:pPr>
        <w:tabs>
          <w:tab w:val="left" w:pos="5387"/>
        </w:tabs>
        <w:rPr>
          <w:b/>
        </w:rPr>
      </w:pPr>
      <w:r w:rsidRPr="00104FBB">
        <w:rPr>
          <w:b/>
        </w:rPr>
        <w:tab/>
        <w:t>CTT Omega Bienne</w:t>
      </w:r>
    </w:p>
    <w:p w14:paraId="51E4E189" w14:textId="77777777" w:rsidR="00C87D7D" w:rsidRPr="00104FBB" w:rsidRDefault="00C87D7D" w:rsidP="008A1930">
      <w:pPr>
        <w:tabs>
          <w:tab w:val="left" w:pos="4536"/>
          <w:tab w:val="left" w:pos="7088"/>
        </w:tabs>
      </w:pPr>
      <w:r w:rsidRPr="00104FBB">
        <w:tab/>
        <w:t>Le président</w:t>
      </w:r>
      <w:r w:rsidRPr="00104FBB">
        <w:tab/>
        <w:t>Le secrétaire</w:t>
      </w:r>
    </w:p>
    <w:p w14:paraId="54AD1FCE" w14:textId="77777777" w:rsidR="00C87D7D" w:rsidRPr="00104FBB" w:rsidRDefault="00C87D7D" w:rsidP="00C87D7D">
      <w:pPr>
        <w:tabs>
          <w:tab w:val="left" w:pos="5103"/>
          <w:tab w:val="left" w:pos="7088"/>
        </w:tabs>
      </w:pPr>
    </w:p>
    <w:p w14:paraId="10AA1647" w14:textId="66083B39" w:rsidR="00C87D7D" w:rsidRPr="009D79A2" w:rsidRDefault="00C87D7D" w:rsidP="008A1930">
      <w:pPr>
        <w:tabs>
          <w:tab w:val="left" w:pos="4536"/>
          <w:tab w:val="left" w:pos="7088"/>
        </w:tabs>
      </w:pPr>
      <w:r w:rsidRPr="00104FBB">
        <w:tab/>
        <w:t>O. Schwab</w:t>
      </w:r>
      <w:r w:rsidRPr="00104FBB">
        <w:tab/>
      </w:r>
      <w:r w:rsidR="008A1930" w:rsidRPr="00104FBB">
        <w:t xml:space="preserve">P. </w:t>
      </w:r>
      <w:proofErr w:type="spellStart"/>
      <w:r w:rsidR="008A1930" w:rsidRPr="00104FBB">
        <w:t>Leoncavalo</w:t>
      </w:r>
      <w:proofErr w:type="spellEnd"/>
    </w:p>
    <w:sectPr w:rsidR="00C87D7D" w:rsidRPr="009D79A2" w:rsidSect="00432C14">
      <w:headerReference w:type="default" r:id="rId11"/>
      <w:footerReference w:type="default" r:id="rId12"/>
      <w:pgSz w:w="11906" w:h="16838"/>
      <w:pgMar w:top="1417"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EDCA97" w14:textId="77777777" w:rsidR="00F92C09" w:rsidRDefault="00F92C09" w:rsidP="00802529">
      <w:pPr>
        <w:spacing w:after="0" w:line="240" w:lineRule="auto"/>
      </w:pPr>
      <w:r>
        <w:separator/>
      </w:r>
    </w:p>
  </w:endnote>
  <w:endnote w:type="continuationSeparator" w:id="0">
    <w:p w14:paraId="65D3D520" w14:textId="77777777" w:rsidR="00F92C09" w:rsidRDefault="00F92C09" w:rsidP="00802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0DFAE" w14:textId="77777777" w:rsidR="00104E78" w:rsidRDefault="00104E78">
    <w:pPr>
      <w:pStyle w:val="Pieddepage"/>
    </w:pPr>
    <w:r>
      <w:tab/>
    </w:r>
    <w:r>
      <w:tab/>
      <w:t xml:space="preserve">Page </w:t>
    </w:r>
    <w:r>
      <w:fldChar w:fldCharType="begin"/>
    </w:r>
    <w:r>
      <w:instrText>PAGE   \* MERGEFORMAT</w:instrText>
    </w:r>
    <w:r>
      <w:fldChar w:fldCharType="separate"/>
    </w:r>
    <w:r w:rsidR="001A6BA3" w:rsidRPr="001A6BA3">
      <w:rPr>
        <w:noProof/>
        <w:lang w:val="fr-FR"/>
      </w:rPr>
      <w:t>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709D7D" w14:textId="77777777" w:rsidR="00F92C09" w:rsidRDefault="00F92C09" w:rsidP="00802529">
      <w:pPr>
        <w:spacing w:after="0" w:line="240" w:lineRule="auto"/>
      </w:pPr>
      <w:r>
        <w:separator/>
      </w:r>
    </w:p>
  </w:footnote>
  <w:footnote w:type="continuationSeparator" w:id="0">
    <w:p w14:paraId="177625D5" w14:textId="77777777" w:rsidR="00F92C09" w:rsidRDefault="00F92C09" w:rsidP="008025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36B3" w14:textId="6442ABC7" w:rsidR="00802529" w:rsidRDefault="005149A1">
    <w:pPr>
      <w:pStyle w:val="En-tte"/>
    </w:pPr>
    <w:r>
      <w:rPr>
        <w:noProof/>
      </w:rPr>
      <w:drawing>
        <wp:anchor distT="0" distB="0" distL="114300" distR="114300" simplePos="0" relativeHeight="251661312" behindDoc="1" locked="0" layoutInCell="1" allowOverlap="1" wp14:anchorId="540EB8DC" wp14:editId="645F50AA">
          <wp:simplePos x="0" y="0"/>
          <wp:positionH relativeFrom="column">
            <wp:posOffset>5186680</wp:posOffset>
          </wp:positionH>
          <wp:positionV relativeFrom="paragraph">
            <wp:posOffset>-268605</wp:posOffset>
          </wp:positionV>
          <wp:extent cx="990600" cy="598170"/>
          <wp:effectExtent l="0" t="0" r="0" b="0"/>
          <wp:wrapTight wrapText="bothSides">
            <wp:wrapPolygon edited="0">
              <wp:start x="0" y="0"/>
              <wp:lineTo x="0" y="20637"/>
              <wp:lineTo x="21185" y="20637"/>
              <wp:lineTo x="21185" y="0"/>
              <wp:lineTo x="0" y="0"/>
            </wp:wrapPolygon>
          </wp:wrapTight>
          <wp:docPr id="976681191" name="Image 2" descr="Une image contenant croquis, clipart, Graphique, symbo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681191" name="Image 2" descr="Une image contenant croquis, clipart, Graphique, symbole&#10;&#10;Le contenu généré par l’IA peut êtr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598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86584">
      <w:rPr>
        <w:noProof/>
      </w:rPr>
      <w:drawing>
        <wp:anchor distT="0" distB="0" distL="114300" distR="114300" simplePos="0" relativeHeight="251660288" behindDoc="1" locked="0" layoutInCell="1" allowOverlap="1" wp14:anchorId="71FCA72E" wp14:editId="52B6E6ED">
          <wp:simplePos x="0" y="0"/>
          <wp:positionH relativeFrom="column">
            <wp:posOffset>-457200</wp:posOffset>
          </wp:positionH>
          <wp:positionV relativeFrom="paragraph">
            <wp:posOffset>-181610</wp:posOffset>
          </wp:positionV>
          <wp:extent cx="1416280" cy="447675"/>
          <wp:effectExtent l="0" t="0" r="0" b="0"/>
          <wp:wrapTight wrapText="bothSides">
            <wp:wrapPolygon edited="0">
              <wp:start x="0" y="0"/>
              <wp:lineTo x="0" y="20221"/>
              <wp:lineTo x="21213" y="20221"/>
              <wp:lineTo x="21213"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416280" cy="447675"/>
                  </a:xfrm>
                  <a:prstGeom prst="rect">
                    <a:avLst/>
                  </a:prstGeom>
                </pic:spPr>
              </pic:pic>
            </a:graphicData>
          </a:graphic>
          <wp14:sizeRelH relativeFrom="page">
            <wp14:pctWidth>0</wp14:pctWidth>
          </wp14:sizeRelH>
          <wp14:sizeRelV relativeFrom="page">
            <wp14:pctHeight>0</wp14:pctHeight>
          </wp14:sizeRelV>
        </wp:anchor>
      </w:drawing>
    </w:r>
  </w:p>
  <w:p w14:paraId="2B153AC2" w14:textId="77777777" w:rsidR="00802529" w:rsidRDefault="00802529">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B97DAB"/>
    <w:multiLevelType w:val="hybridMultilevel"/>
    <w:tmpl w:val="A5589EFE"/>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 w15:restartNumberingAfterBreak="0">
    <w:nsid w:val="515457D5"/>
    <w:multiLevelType w:val="hybridMultilevel"/>
    <w:tmpl w:val="4D86A41C"/>
    <w:lvl w:ilvl="0" w:tplc="6150C738">
      <w:numFmt w:val="bullet"/>
      <w:lvlText w:val="-"/>
      <w:lvlJc w:val="left"/>
      <w:pPr>
        <w:ind w:left="720" w:hanging="360"/>
      </w:pPr>
      <w:rPr>
        <w:rFonts w:ascii="Calibri" w:eastAsiaTheme="minorHAnsi" w:hAnsi="Calibri" w:cstheme="minorBidi"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1545560755">
    <w:abstractNumId w:val="0"/>
  </w:num>
  <w:num w:numId="2" w16cid:durableId="11956540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50AE"/>
    <w:rsid w:val="00007E52"/>
    <w:rsid w:val="00054FEA"/>
    <w:rsid w:val="000F6F1D"/>
    <w:rsid w:val="00104E78"/>
    <w:rsid w:val="00104FBB"/>
    <w:rsid w:val="0017790C"/>
    <w:rsid w:val="00186584"/>
    <w:rsid w:val="001A6BA3"/>
    <w:rsid w:val="002350AE"/>
    <w:rsid w:val="002F0230"/>
    <w:rsid w:val="00306696"/>
    <w:rsid w:val="003102C3"/>
    <w:rsid w:val="00432C14"/>
    <w:rsid w:val="004831E1"/>
    <w:rsid w:val="004A6D04"/>
    <w:rsid w:val="004A736A"/>
    <w:rsid w:val="005149A1"/>
    <w:rsid w:val="00564E99"/>
    <w:rsid w:val="005767D4"/>
    <w:rsid w:val="005B5108"/>
    <w:rsid w:val="005D4B95"/>
    <w:rsid w:val="00630BB8"/>
    <w:rsid w:val="006B6E75"/>
    <w:rsid w:val="006D3A5C"/>
    <w:rsid w:val="00736BAE"/>
    <w:rsid w:val="007E7DCA"/>
    <w:rsid w:val="00802529"/>
    <w:rsid w:val="00863948"/>
    <w:rsid w:val="00881326"/>
    <w:rsid w:val="00886F57"/>
    <w:rsid w:val="008A1930"/>
    <w:rsid w:val="008D5586"/>
    <w:rsid w:val="008F2EAC"/>
    <w:rsid w:val="0091253B"/>
    <w:rsid w:val="00944354"/>
    <w:rsid w:val="009D79A2"/>
    <w:rsid w:val="009E6F3A"/>
    <w:rsid w:val="009F6852"/>
    <w:rsid w:val="00A23669"/>
    <w:rsid w:val="00A546C7"/>
    <w:rsid w:val="00A64D04"/>
    <w:rsid w:val="00A76B67"/>
    <w:rsid w:val="00AB2A7F"/>
    <w:rsid w:val="00B63FD5"/>
    <w:rsid w:val="00B73281"/>
    <w:rsid w:val="00BD749F"/>
    <w:rsid w:val="00BD7E66"/>
    <w:rsid w:val="00C56544"/>
    <w:rsid w:val="00C87D7D"/>
    <w:rsid w:val="00CA4ACC"/>
    <w:rsid w:val="00D304F7"/>
    <w:rsid w:val="00D507FA"/>
    <w:rsid w:val="00D6178E"/>
    <w:rsid w:val="00D6273D"/>
    <w:rsid w:val="00D81B5C"/>
    <w:rsid w:val="00EA3D7F"/>
    <w:rsid w:val="00EF0B64"/>
    <w:rsid w:val="00F2335C"/>
    <w:rsid w:val="00F43733"/>
    <w:rsid w:val="00F73CE4"/>
    <w:rsid w:val="00F92C09"/>
    <w:rsid w:val="00F95629"/>
    <w:rsid w:val="00FD4C3A"/>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B7D57E1"/>
  <w15:chartTrackingRefBased/>
  <w15:docId w15:val="{36DA7888-D964-4022-AA8B-BCDB396DE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350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2350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350AE"/>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2350AE"/>
    <w:rPr>
      <w:rFonts w:asciiTheme="majorHAnsi" w:eastAsiaTheme="majorEastAsia" w:hAnsiTheme="majorHAnsi" w:cstheme="majorBidi"/>
      <w:color w:val="2E74B5" w:themeColor="accent1" w:themeShade="BF"/>
      <w:sz w:val="26"/>
      <w:szCs w:val="26"/>
    </w:rPr>
  </w:style>
  <w:style w:type="paragraph" w:styleId="Paragraphedeliste">
    <w:name w:val="List Paragraph"/>
    <w:basedOn w:val="Normal"/>
    <w:uiPriority w:val="34"/>
    <w:qFormat/>
    <w:rsid w:val="00F95629"/>
    <w:pPr>
      <w:ind w:left="720"/>
      <w:contextualSpacing/>
    </w:pPr>
  </w:style>
  <w:style w:type="paragraph" w:styleId="Sansinterligne">
    <w:name w:val="No Spacing"/>
    <w:uiPriority w:val="1"/>
    <w:qFormat/>
    <w:rsid w:val="00B63FD5"/>
    <w:pPr>
      <w:spacing w:after="0" w:line="240" w:lineRule="auto"/>
    </w:pPr>
  </w:style>
  <w:style w:type="paragraph" w:styleId="En-ttedetabledesmatires">
    <w:name w:val="TOC Heading"/>
    <w:basedOn w:val="Titre1"/>
    <w:next w:val="Normal"/>
    <w:uiPriority w:val="39"/>
    <w:unhideWhenUsed/>
    <w:qFormat/>
    <w:rsid w:val="00CA4ACC"/>
    <w:pPr>
      <w:outlineLvl w:val="9"/>
    </w:pPr>
    <w:rPr>
      <w:lang w:eastAsia="fr-CH"/>
    </w:rPr>
  </w:style>
  <w:style w:type="paragraph" w:styleId="TM1">
    <w:name w:val="toc 1"/>
    <w:basedOn w:val="Normal"/>
    <w:next w:val="Normal"/>
    <w:autoRedefine/>
    <w:uiPriority w:val="39"/>
    <w:unhideWhenUsed/>
    <w:rsid w:val="00CA4ACC"/>
    <w:pPr>
      <w:spacing w:after="100"/>
    </w:pPr>
  </w:style>
  <w:style w:type="paragraph" w:styleId="TM2">
    <w:name w:val="toc 2"/>
    <w:basedOn w:val="Normal"/>
    <w:next w:val="Normal"/>
    <w:autoRedefine/>
    <w:uiPriority w:val="39"/>
    <w:unhideWhenUsed/>
    <w:rsid w:val="00CA4ACC"/>
    <w:pPr>
      <w:spacing w:after="100"/>
      <w:ind w:left="220"/>
    </w:pPr>
  </w:style>
  <w:style w:type="character" w:styleId="Lienhypertexte">
    <w:name w:val="Hyperlink"/>
    <w:basedOn w:val="Policepardfaut"/>
    <w:uiPriority w:val="99"/>
    <w:unhideWhenUsed/>
    <w:rsid w:val="00CA4ACC"/>
    <w:rPr>
      <w:color w:val="0563C1" w:themeColor="hyperlink"/>
      <w:u w:val="single"/>
    </w:rPr>
  </w:style>
  <w:style w:type="paragraph" w:styleId="En-tte">
    <w:name w:val="header"/>
    <w:basedOn w:val="Normal"/>
    <w:link w:val="En-tteCar"/>
    <w:uiPriority w:val="99"/>
    <w:unhideWhenUsed/>
    <w:rsid w:val="00802529"/>
    <w:pPr>
      <w:tabs>
        <w:tab w:val="center" w:pos="4536"/>
        <w:tab w:val="right" w:pos="9072"/>
      </w:tabs>
      <w:spacing w:after="0" w:line="240" w:lineRule="auto"/>
    </w:pPr>
  </w:style>
  <w:style w:type="character" w:customStyle="1" w:styleId="En-tteCar">
    <w:name w:val="En-tête Car"/>
    <w:basedOn w:val="Policepardfaut"/>
    <w:link w:val="En-tte"/>
    <w:uiPriority w:val="99"/>
    <w:rsid w:val="00802529"/>
  </w:style>
  <w:style w:type="paragraph" w:styleId="Pieddepage">
    <w:name w:val="footer"/>
    <w:basedOn w:val="Normal"/>
    <w:link w:val="PieddepageCar"/>
    <w:uiPriority w:val="99"/>
    <w:unhideWhenUsed/>
    <w:rsid w:val="008025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02529"/>
  </w:style>
  <w:style w:type="paragraph" w:customStyle="1" w:styleId="Default">
    <w:name w:val="Default"/>
    <w:rsid w:val="008D558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8360A-68AC-4C55-A1B5-81073CBFC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2787</Words>
  <Characters>15330</Characters>
  <Application>Microsoft Office Word</Application>
  <DocSecurity>0</DocSecurity>
  <Lines>127</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Schwab</dc:creator>
  <cp:keywords/>
  <dc:description/>
  <cp:lastModifiedBy>Olivier Schwab</cp:lastModifiedBy>
  <cp:revision>2</cp:revision>
  <cp:lastPrinted>2025-03-12T08:19:00Z</cp:lastPrinted>
  <dcterms:created xsi:type="dcterms:W3CDTF">2025-06-03T17:50:00Z</dcterms:created>
  <dcterms:modified xsi:type="dcterms:W3CDTF">2025-06-03T17:50:00Z</dcterms:modified>
</cp:coreProperties>
</file>